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635D6" w14:textId="6D76AD72" w:rsidR="00F9630B" w:rsidRPr="005A6770" w:rsidRDefault="00D37B6A"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 xml:space="preserve">Development of an Observation Protocol to Study Undergraduate </w:t>
      </w:r>
      <w:r w:rsidR="003C29BD" w:rsidRPr="005A6770">
        <w:rPr>
          <w:rFonts w:ascii="Times New Roman" w:hAnsi="Times New Roman" w:cs="Times New Roman"/>
          <w:b/>
          <w:sz w:val="20"/>
          <w:szCs w:val="20"/>
        </w:rPr>
        <w:t xml:space="preserve">Engineering </w:t>
      </w:r>
      <w:r w:rsidRPr="005A6770">
        <w:rPr>
          <w:rFonts w:ascii="Times New Roman" w:hAnsi="Times New Roman" w:cs="Times New Roman"/>
          <w:b/>
          <w:sz w:val="20"/>
          <w:szCs w:val="20"/>
        </w:rPr>
        <w:t xml:space="preserve">Student Resistance to </w:t>
      </w:r>
      <w:r w:rsidR="003C29BD" w:rsidRPr="005A6770">
        <w:rPr>
          <w:rFonts w:ascii="Times New Roman" w:hAnsi="Times New Roman" w:cs="Times New Roman"/>
          <w:b/>
          <w:sz w:val="20"/>
          <w:szCs w:val="20"/>
        </w:rPr>
        <w:t>Active Learning</w:t>
      </w:r>
    </w:p>
    <w:p w14:paraId="6A3FF02E" w14:textId="77777777" w:rsidR="00F269A2" w:rsidRPr="005A6770" w:rsidRDefault="00F269A2" w:rsidP="00F269A2">
      <w:pPr>
        <w:spacing w:after="0" w:line="240" w:lineRule="auto"/>
        <w:rPr>
          <w:rFonts w:ascii="Times New Roman" w:hAnsi="Times New Roman" w:cs="Times New Roman"/>
          <w:sz w:val="20"/>
          <w:szCs w:val="20"/>
        </w:rPr>
      </w:pPr>
    </w:p>
    <w:p w14:paraId="7CE8E6D2" w14:textId="56FB97B0"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PRATEEK SHEK</w:t>
      </w:r>
      <w:r w:rsidR="00484295">
        <w:rPr>
          <w:rFonts w:ascii="Times New Roman" w:hAnsi="Times New Roman" w:cs="Times New Roman"/>
          <w:sz w:val="20"/>
          <w:szCs w:val="20"/>
        </w:rPr>
        <w:t>H</w:t>
      </w:r>
      <w:r w:rsidRPr="005A6770">
        <w:rPr>
          <w:rFonts w:ascii="Times New Roman" w:hAnsi="Times New Roman" w:cs="Times New Roman"/>
          <w:sz w:val="20"/>
          <w:szCs w:val="20"/>
        </w:rPr>
        <w:t xml:space="preserve">AR </w:t>
      </w:r>
    </w:p>
    <w:p w14:paraId="057BEB69" w14:textId="0E4174AA"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Department of Mechanical Engineering, The University of Texas at Austin, 204 E. Dean Keeton Street, Stop C2200, ETC II 5.160, Austin, Texas 78712-1591</w:t>
      </w:r>
    </w:p>
    <w:p w14:paraId="7E02DEA7" w14:textId="123A262A"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Email: pshekhar@utexas.edu</w:t>
      </w:r>
    </w:p>
    <w:p w14:paraId="337C3332" w14:textId="77777777" w:rsidR="00F269A2" w:rsidRPr="005A6770" w:rsidRDefault="00F269A2" w:rsidP="00F269A2">
      <w:pPr>
        <w:spacing w:after="0" w:line="240" w:lineRule="auto"/>
        <w:rPr>
          <w:rFonts w:ascii="Times New Roman" w:hAnsi="Times New Roman" w:cs="Times New Roman"/>
          <w:sz w:val="20"/>
          <w:szCs w:val="20"/>
        </w:rPr>
      </w:pPr>
    </w:p>
    <w:p w14:paraId="1C04795B" w14:textId="71B02888" w:rsidR="00F269A2"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MATT DEMONBRUN</w:t>
      </w:r>
    </w:p>
    <w:p w14:paraId="773E0F8C" w14:textId="6F40053B" w:rsidR="0091446F" w:rsidRDefault="0091446F" w:rsidP="0091446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School of Education, University of Michigan, </w:t>
      </w:r>
      <w:r w:rsidRPr="0091446F">
        <w:rPr>
          <w:rFonts w:ascii="Times New Roman" w:hAnsi="Times New Roman" w:cs="Times New Roman"/>
          <w:sz w:val="20"/>
          <w:szCs w:val="20"/>
        </w:rPr>
        <w:t xml:space="preserve">610 </w:t>
      </w:r>
      <w:r>
        <w:rPr>
          <w:rFonts w:ascii="Times New Roman" w:hAnsi="Times New Roman" w:cs="Times New Roman"/>
          <w:sz w:val="20"/>
          <w:szCs w:val="20"/>
        </w:rPr>
        <w:t xml:space="preserve">E. University Avenue, Room 2117, </w:t>
      </w:r>
      <w:r w:rsidRPr="0091446F">
        <w:rPr>
          <w:rFonts w:ascii="Times New Roman" w:hAnsi="Times New Roman" w:cs="Times New Roman"/>
          <w:sz w:val="20"/>
          <w:szCs w:val="20"/>
        </w:rPr>
        <w:t>Ann Arbor, MI 48109-1259</w:t>
      </w:r>
    </w:p>
    <w:p w14:paraId="0615905D" w14:textId="044FF0DE" w:rsidR="0091446F" w:rsidRPr="005A6770" w:rsidRDefault="0091446F" w:rsidP="0091446F">
      <w:pPr>
        <w:spacing w:after="0" w:line="240" w:lineRule="auto"/>
        <w:rPr>
          <w:rFonts w:ascii="Times New Roman" w:hAnsi="Times New Roman" w:cs="Times New Roman"/>
          <w:sz w:val="20"/>
          <w:szCs w:val="20"/>
        </w:rPr>
      </w:pPr>
      <w:r>
        <w:rPr>
          <w:rFonts w:ascii="Times New Roman" w:hAnsi="Times New Roman" w:cs="Times New Roman"/>
          <w:sz w:val="20"/>
          <w:szCs w:val="20"/>
        </w:rPr>
        <w:t>Email: mdemonbr@umich.edu</w:t>
      </w:r>
    </w:p>
    <w:p w14:paraId="426F3A20" w14:textId="77777777" w:rsidR="00F269A2" w:rsidRPr="005A6770" w:rsidRDefault="00F269A2" w:rsidP="00F269A2">
      <w:pPr>
        <w:spacing w:after="0" w:line="240" w:lineRule="auto"/>
        <w:rPr>
          <w:rFonts w:ascii="Times New Roman" w:hAnsi="Times New Roman" w:cs="Times New Roman"/>
          <w:sz w:val="20"/>
          <w:szCs w:val="20"/>
        </w:rPr>
      </w:pPr>
    </w:p>
    <w:p w14:paraId="72B054BF" w14:textId="206449C8"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MAURA BORREGO</w:t>
      </w:r>
    </w:p>
    <w:p w14:paraId="056FC0BA"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Department of Mechanical Engineering, The University of Texas at Austin, 204 E. Dean Keeton Street, Stop C2200, ETC II 5.160, Austin, Texas 78712-1591</w:t>
      </w:r>
    </w:p>
    <w:p w14:paraId="028F16E2"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Email: maura.borrego@austin.utexas.edu</w:t>
      </w:r>
    </w:p>
    <w:p w14:paraId="25CDF26B" w14:textId="77777777" w:rsidR="00F269A2" w:rsidRPr="005A6770" w:rsidRDefault="00F269A2" w:rsidP="00F269A2">
      <w:pPr>
        <w:spacing w:after="0" w:line="240" w:lineRule="auto"/>
        <w:rPr>
          <w:rFonts w:ascii="Times New Roman" w:hAnsi="Times New Roman" w:cs="Times New Roman"/>
          <w:sz w:val="20"/>
          <w:szCs w:val="20"/>
        </w:rPr>
      </w:pPr>
    </w:p>
    <w:p w14:paraId="68D9C537" w14:textId="7315FEDA" w:rsidR="00F269A2"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CYNTHIA FINELLI</w:t>
      </w:r>
    </w:p>
    <w:p w14:paraId="045539A9" w14:textId="72EA4DD3" w:rsidR="00BB3B64" w:rsidRDefault="00BB3B64" w:rsidP="00F269A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Center for Research on Learning and Teaching in Engineering, University of Michigan, 208 </w:t>
      </w:r>
      <w:proofErr w:type="spellStart"/>
      <w:r>
        <w:rPr>
          <w:rFonts w:ascii="Times New Roman" w:hAnsi="Times New Roman" w:cs="Times New Roman"/>
          <w:sz w:val="20"/>
          <w:szCs w:val="20"/>
        </w:rPr>
        <w:t>Gorguze</w:t>
      </w:r>
      <w:proofErr w:type="spellEnd"/>
      <w:r>
        <w:rPr>
          <w:rFonts w:ascii="Times New Roman" w:hAnsi="Times New Roman" w:cs="Times New Roman"/>
          <w:sz w:val="20"/>
          <w:szCs w:val="20"/>
        </w:rPr>
        <w:t xml:space="preserve"> Family Laboratory, 2609 Draper Drive, Ann Arbor, MI 48109-2101</w:t>
      </w:r>
    </w:p>
    <w:p w14:paraId="5491A817" w14:textId="502AC9FF" w:rsidR="00BB3B64" w:rsidRPr="005A6770" w:rsidRDefault="004B0BE9" w:rsidP="00F269A2">
      <w:pPr>
        <w:spacing w:after="0" w:line="240" w:lineRule="auto"/>
        <w:rPr>
          <w:rFonts w:ascii="Times New Roman" w:hAnsi="Times New Roman" w:cs="Times New Roman"/>
          <w:sz w:val="20"/>
          <w:szCs w:val="20"/>
        </w:rPr>
      </w:pPr>
      <w:r>
        <w:rPr>
          <w:rFonts w:ascii="Times New Roman" w:hAnsi="Times New Roman" w:cs="Times New Roman"/>
          <w:sz w:val="20"/>
          <w:szCs w:val="20"/>
        </w:rPr>
        <w:t>Email</w:t>
      </w:r>
      <w:r w:rsidR="00BB3B64">
        <w:rPr>
          <w:rFonts w:ascii="Times New Roman" w:hAnsi="Times New Roman" w:cs="Times New Roman"/>
          <w:sz w:val="20"/>
          <w:szCs w:val="20"/>
        </w:rPr>
        <w:t>: cfinelli@umich.edu</w:t>
      </w:r>
    </w:p>
    <w:p w14:paraId="466D8862" w14:textId="77777777" w:rsidR="00F269A2" w:rsidRPr="005A6770" w:rsidRDefault="00F269A2" w:rsidP="00F269A2">
      <w:pPr>
        <w:spacing w:after="0" w:line="240" w:lineRule="auto"/>
        <w:rPr>
          <w:rFonts w:ascii="Times New Roman" w:hAnsi="Times New Roman" w:cs="Times New Roman"/>
          <w:sz w:val="20"/>
          <w:szCs w:val="20"/>
        </w:rPr>
      </w:pPr>
    </w:p>
    <w:p w14:paraId="7EFDA83F"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MICHAEL PRINCE</w:t>
      </w:r>
    </w:p>
    <w:p w14:paraId="642C8527"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Department of Chemical Engineering, </w:t>
      </w:r>
      <w:proofErr w:type="spellStart"/>
      <w:r w:rsidRPr="005A6770">
        <w:rPr>
          <w:rFonts w:ascii="Times New Roman" w:hAnsi="Times New Roman" w:cs="Times New Roman"/>
          <w:sz w:val="20"/>
          <w:szCs w:val="20"/>
        </w:rPr>
        <w:t>Bucknell</w:t>
      </w:r>
      <w:proofErr w:type="spellEnd"/>
      <w:r w:rsidRPr="005A6770">
        <w:rPr>
          <w:rFonts w:ascii="Times New Roman" w:hAnsi="Times New Roman" w:cs="Times New Roman"/>
          <w:sz w:val="20"/>
          <w:szCs w:val="20"/>
        </w:rPr>
        <w:t xml:space="preserve"> University, Lewisburg, PA, 17837, USA</w:t>
      </w:r>
    </w:p>
    <w:p w14:paraId="3CBC5615" w14:textId="7069E72D"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Email: prince@bucknell.edu</w:t>
      </w:r>
    </w:p>
    <w:p w14:paraId="4A5250F9" w14:textId="77777777" w:rsidR="00F269A2" w:rsidRPr="005A6770" w:rsidRDefault="00F269A2" w:rsidP="00F269A2">
      <w:pPr>
        <w:spacing w:after="0" w:line="240" w:lineRule="auto"/>
        <w:rPr>
          <w:rFonts w:ascii="Times New Roman" w:hAnsi="Times New Roman" w:cs="Times New Roman"/>
          <w:sz w:val="20"/>
          <w:szCs w:val="20"/>
        </w:rPr>
      </w:pPr>
    </w:p>
    <w:p w14:paraId="52F92F5B"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CHARLES HENDERSON</w:t>
      </w:r>
    </w:p>
    <w:p w14:paraId="3C9A9A2A"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Department of Physics and </w:t>
      </w:r>
      <w:proofErr w:type="spellStart"/>
      <w:r w:rsidRPr="005A6770">
        <w:rPr>
          <w:rFonts w:ascii="Times New Roman" w:hAnsi="Times New Roman" w:cs="Times New Roman"/>
          <w:sz w:val="20"/>
          <w:szCs w:val="20"/>
        </w:rPr>
        <w:t>Mallinson</w:t>
      </w:r>
      <w:proofErr w:type="spellEnd"/>
      <w:r w:rsidRPr="005A6770">
        <w:rPr>
          <w:rFonts w:ascii="Times New Roman" w:hAnsi="Times New Roman" w:cs="Times New Roman"/>
          <w:sz w:val="20"/>
          <w:szCs w:val="20"/>
        </w:rPr>
        <w:t xml:space="preserve"> Institute for Science Education, Western Michigan University, Kalamazoo, MI 49008-5252, USA</w:t>
      </w:r>
    </w:p>
    <w:p w14:paraId="12190A83"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Email: Charles.Henderson@wmich.edu</w:t>
      </w:r>
    </w:p>
    <w:p w14:paraId="65B5017B" w14:textId="77777777" w:rsidR="00F269A2" w:rsidRPr="005A6770" w:rsidRDefault="00F269A2" w:rsidP="00F269A2">
      <w:pPr>
        <w:spacing w:after="0" w:line="240" w:lineRule="auto"/>
        <w:rPr>
          <w:rFonts w:ascii="Times New Roman" w:hAnsi="Times New Roman" w:cs="Times New Roman"/>
          <w:sz w:val="20"/>
          <w:szCs w:val="20"/>
        </w:rPr>
      </w:pPr>
    </w:p>
    <w:p w14:paraId="146ECADF" w14:textId="2BE2B002" w:rsidR="00F269A2"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CYNTHIA WATERS</w:t>
      </w:r>
    </w:p>
    <w:p w14:paraId="214DFE9D" w14:textId="3C4A50C9" w:rsidR="003519E0" w:rsidRDefault="003519E0" w:rsidP="00F269A2">
      <w:pPr>
        <w:spacing w:after="0" w:line="240" w:lineRule="auto"/>
        <w:rPr>
          <w:rFonts w:ascii="Times New Roman" w:hAnsi="Times New Roman" w:cs="Times New Roman"/>
          <w:sz w:val="20"/>
          <w:szCs w:val="20"/>
        </w:rPr>
      </w:pPr>
      <w:r>
        <w:rPr>
          <w:rFonts w:ascii="Times New Roman" w:hAnsi="Times New Roman" w:cs="Times New Roman"/>
          <w:sz w:val="20"/>
          <w:szCs w:val="20"/>
        </w:rPr>
        <w:t>Department of Mechanical Engineering, North Carolina A&amp;T State University, Greensboro, NC 27411, USA</w:t>
      </w:r>
    </w:p>
    <w:p w14:paraId="601C648D" w14:textId="0A0A0783" w:rsidR="003519E0" w:rsidRPr="005A6770" w:rsidRDefault="003519E0" w:rsidP="00F269A2">
      <w:pPr>
        <w:spacing w:after="0" w:line="240" w:lineRule="auto"/>
        <w:rPr>
          <w:rFonts w:ascii="Times New Roman" w:hAnsi="Times New Roman" w:cs="Times New Roman"/>
          <w:sz w:val="20"/>
          <w:szCs w:val="20"/>
        </w:rPr>
      </w:pPr>
      <w:r>
        <w:rPr>
          <w:rFonts w:ascii="Times New Roman" w:hAnsi="Times New Roman" w:cs="Times New Roman"/>
          <w:sz w:val="20"/>
          <w:szCs w:val="20"/>
        </w:rPr>
        <w:t>Email: kwaters@ncat.edu</w:t>
      </w:r>
    </w:p>
    <w:p w14:paraId="014D017C" w14:textId="77777777" w:rsidR="00F269A2" w:rsidRPr="005A6770" w:rsidRDefault="00F269A2" w:rsidP="00F269A2">
      <w:pPr>
        <w:spacing w:after="0" w:line="240" w:lineRule="auto"/>
        <w:rPr>
          <w:rFonts w:ascii="Times New Roman" w:hAnsi="Times New Roman" w:cs="Times New Roman"/>
          <w:sz w:val="20"/>
          <w:szCs w:val="20"/>
        </w:rPr>
      </w:pPr>
    </w:p>
    <w:p w14:paraId="519943BD" w14:textId="4C9FDDB2" w:rsidR="00825ECB" w:rsidRPr="005A6770" w:rsidRDefault="00825ECB" w:rsidP="00383965">
      <w:pPr>
        <w:spacing w:line="240" w:lineRule="auto"/>
        <w:rPr>
          <w:rFonts w:ascii="Times New Roman" w:hAnsi="Times New Roman" w:cs="Times New Roman"/>
          <w:b/>
          <w:sz w:val="20"/>
          <w:szCs w:val="20"/>
        </w:rPr>
      </w:pPr>
      <w:r w:rsidRPr="005A6770">
        <w:rPr>
          <w:rFonts w:ascii="Times New Roman" w:hAnsi="Times New Roman" w:cs="Times New Roman"/>
          <w:b/>
          <w:sz w:val="20"/>
          <w:szCs w:val="20"/>
        </w:rPr>
        <w:t>Abstract</w:t>
      </w:r>
    </w:p>
    <w:p w14:paraId="0B18BB4D" w14:textId="77777777" w:rsidR="00D8368E" w:rsidRPr="005A6770" w:rsidRDefault="0058016D" w:rsidP="00D8368E">
      <w:pPr>
        <w:spacing w:after="182" w:line="240" w:lineRule="auto"/>
        <w:ind w:left="40" w:right="228" w:firstLine="272"/>
        <w:rPr>
          <w:rFonts w:ascii="Times New Roman" w:hAnsi="Times New Roman" w:cs="Times New Roman"/>
          <w:sz w:val="20"/>
          <w:szCs w:val="20"/>
        </w:rPr>
      </w:pPr>
      <w:r w:rsidRPr="005A6770">
        <w:rPr>
          <w:rFonts w:ascii="Times New Roman" w:hAnsi="Times New Roman" w:cs="Times New Roman"/>
          <w:sz w:val="20"/>
          <w:szCs w:val="20"/>
        </w:rPr>
        <w:t xml:space="preserve">Student resistance is often cited as a major barrier to </w:t>
      </w:r>
      <w:r w:rsidR="001D7485" w:rsidRPr="005A6770">
        <w:rPr>
          <w:rFonts w:ascii="Times New Roman" w:hAnsi="Times New Roman" w:cs="Times New Roman"/>
          <w:sz w:val="20"/>
          <w:szCs w:val="20"/>
        </w:rPr>
        <w:t>instructors’</w:t>
      </w:r>
      <w:r w:rsidRPr="005A6770">
        <w:rPr>
          <w:rFonts w:ascii="Times New Roman" w:hAnsi="Times New Roman" w:cs="Times New Roman"/>
          <w:sz w:val="20"/>
          <w:szCs w:val="20"/>
        </w:rPr>
        <w:t xml:space="preserve"> use of active learning, but there are few research-based strategies for reducing this barrier. In this paper, we describe the first phase of our research – the development and </w:t>
      </w:r>
      <w:r w:rsidR="00D86415" w:rsidRPr="005A6770">
        <w:rPr>
          <w:rFonts w:ascii="Times New Roman" w:hAnsi="Times New Roman" w:cs="Times New Roman"/>
          <w:sz w:val="20"/>
          <w:szCs w:val="20"/>
        </w:rPr>
        <w:t xml:space="preserve">validation </w:t>
      </w:r>
      <w:r w:rsidRPr="005A6770">
        <w:rPr>
          <w:rFonts w:ascii="Times New Roman" w:hAnsi="Times New Roman" w:cs="Times New Roman"/>
          <w:sz w:val="20"/>
          <w:szCs w:val="20"/>
        </w:rPr>
        <w:t xml:space="preserve">of a classroom observation </w:t>
      </w:r>
      <w:r w:rsidR="00D86415" w:rsidRPr="005A6770">
        <w:rPr>
          <w:rFonts w:ascii="Times New Roman" w:hAnsi="Times New Roman" w:cs="Times New Roman"/>
          <w:sz w:val="20"/>
          <w:szCs w:val="20"/>
        </w:rPr>
        <w:t xml:space="preserve">protocol </w:t>
      </w:r>
      <w:r w:rsidRPr="005A6770">
        <w:rPr>
          <w:rFonts w:ascii="Times New Roman" w:hAnsi="Times New Roman" w:cs="Times New Roman"/>
          <w:sz w:val="20"/>
          <w:szCs w:val="20"/>
        </w:rPr>
        <w:t xml:space="preserve">to assess student responses to </w:t>
      </w:r>
      <w:r w:rsidR="001D7485" w:rsidRPr="005A6770">
        <w:rPr>
          <w:rFonts w:ascii="Times New Roman" w:hAnsi="Times New Roman" w:cs="Times New Roman"/>
          <w:sz w:val="20"/>
          <w:szCs w:val="20"/>
        </w:rPr>
        <w:t>instructors’</w:t>
      </w:r>
      <w:r w:rsidRPr="005A6770">
        <w:rPr>
          <w:rFonts w:ascii="Times New Roman" w:hAnsi="Times New Roman" w:cs="Times New Roman"/>
          <w:sz w:val="20"/>
          <w:szCs w:val="20"/>
        </w:rPr>
        <w:t xml:space="preserve"> use of active learning. This </w:t>
      </w:r>
      <w:r w:rsidR="00E24D4A" w:rsidRPr="005A6770">
        <w:rPr>
          <w:rFonts w:ascii="Times New Roman" w:hAnsi="Times New Roman" w:cs="Times New Roman"/>
          <w:sz w:val="20"/>
          <w:szCs w:val="20"/>
        </w:rPr>
        <w:t>protocol</w:t>
      </w:r>
      <w:r w:rsidRPr="005A6770">
        <w:rPr>
          <w:rFonts w:ascii="Times New Roman" w:hAnsi="Times New Roman" w:cs="Times New Roman"/>
          <w:sz w:val="20"/>
          <w:szCs w:val="20"/>
        </w:rPr>
        <w:t>, which draws upon other published observation protocols</w:t>
      </w:r>
      <w:r w:rsidR="00D86415" w:rsidRPr="005A6770">
        <w:rPr>
          <w:rFonts w:ascii="Times New Roman" w:hAnsi="Times New Roman" w:cs="Times New Roman"/>
          <w:sz w:val="20"/>
          <w:szCs w:val="20"/>
        </w:rPr>
        <w:t xml:space="preserve">, allows researchers </w:t>
      </w:r>
      <w:r w:rsidRPr="005A6770">
        <w:rPr>
          <w:rFonts w:ascii="Times New Roman" w:hAnsi="Times New Roman" w:cs="Times New Roman"/>
          <w:sz w:val="20"/>
          <w:szCs w:val="20"/>
        </w:rPr>
        <w:t xml:space="preserve">to capture data about </w:t>
      </w:r>
      <w:r w:rsidR="001D7485" w:rsidRPr="005A6770">
        <w:rPr>
          <w:rFonts w:ascii="Times New Roman" w:hAnsi="Times New Roman" w:cs="Times New Roman"/>
          <w:sz w:val="20"/>
          <w:szCs w:val="20"/>
        </w:rPr>
        <w:t>instructors’</w:t>
      </w:r>
      <w:r w:rsidRPr="005A6770">
        <w:rPr>
          <w:rFonts w:ascii="Times New Roman" w:hAnsi="Times New Roman" w:cs="Times New Roman"/>
          <w:sz w:val="20"/>
          <w:szCs w:val="20"/>
        </w:rPr>
        <w:t xml:space="preserve"> use of and students’ response</w:t>
      </w:r>
      <w:r w:rsidR="00D86415" w:rsidRPr="005A6770">
        <w:rPr>
          <w:rFonts w:ascii="Times New Roman" w:hAnsi="Times New Roman" w:cs="Times New Roman"/>
          <w:sz w:val="20"/>
          <w:szCs w:val="20"/>
        </w:rPr>
        <w:t>s</w:t>
      </w:r>
      <w:r w:rsidRPr="005A6770">
        <w:rPr>
          <w:rFonts w:ascii="Times New Roman" w:hAnsi="Times New Roman" w:cs="Times New Roman"/>
          <w:sz w:val="20"/>
          <w:szCs w:val="20"/>
        </w:rPr>
        <w:t xml:space="preserve"> to active learning.</w:t>
      </w:r>
      <w:r w:rsidRPr="005A6770">
        <w:rPr>
          <w:rFonts w:ascii="Times New Roman" w:hAnsi="Times New Roman" w:cs="Times New Roman"/>
          <w:i/>
          <w:sz w:val="20"/>
          <w:szCs w:val="20"/>
        </w:rPr>
        <w:t xml:space="preserve"> </w:t>
      </w:r>
      <w:r w:rsidR="00D86415" w:rsidRPr="005A6770">
        <w:rPr>
          <w:rFonts w:ascii="Times New Roman" w:hAnsi="Times New Roman" w:cs="Times New Roman"/>
          <w:sz w:val="20"/>
          <w:szCs w:val="20"/>
        </w:rPr>
        <w:t xml:space="preserve">We also present findings from four </w:t>
      </w:r>
      <w:r w:rsidR="0097051D" w:rsidRPr="005A6770">
        <w:rPr>
          <w:rFonts w:ascii="Times New Roman" w:hAnsi="Times New Roman" w:cs="Times New Roman"/>
          <w:sz w:val="20"/>
          <w:szCs w:val="20"/>
        </w:rPr>
        <w:t>first and second year e</w:t>
      </w:r>
      <w:r w:rsidR="00D86415" w:rsidRPr="005A6770">
        <w:rPr>
          <w:rFonts w:ascii="Times New Roman" w:hAnsi="Times New Roman" w:cs="Times New Roman"/>
          <w:sz w:val="20"/>
          <w:szCs w:val="20"/>
        </w:rPr>
        <w:t>ngineering courses at two institutions that demonstrate the variety of ways engineering students resist active learning</w:t>
      </w:r>
      <w:r w:rsidR="008B41DC" w:rsidRPr="005A6770">
        <w:rPr>
          <w:rFonts w:ascii="Times New Roman" w:hAnsi="Times New Roman" w:cs="Times New Roman"/>
          <w:sz w:val="20"/>
          <w:szCs w:val="20"/>
        </w:rPr>
        <w:t xml:space="preserve"> and strategies that engineering instructors have employed to reduce </w:t>
      </w:r>
      <w:proofErr w:type="gramStart"/>
      <w:r w:rsidR="008B41DC" w:rsidRPr="005A6770">
        <w:rPr>
          <w:rFonts w:ascii="Times New Roman" w:hAnsi="Times New Roman" w:cs="Times New Roman"/>
          <w:sz w:val="20"/>
          <w:szCs w:val="20"/>
        </w:rPr>
        <w:t>student</w:t>
      </w:r>
      <w:proofErr w:type="gramEnd"/>
      <w:r w:rsidR="008B41DC" w:rsidRPr="005A6770">
        <w:rPr>
          <w:rFonts w:ascii="Times New Roman" w:hAnsi="Times New Roman" w:cs="Times New Roman"/>
          <w:sz w:val="20"/>
          <w:szCs w:val="20"/>
        </w:rPr>
        <w:t xml:space="preserve"> resistance</w:t>
      </w:r>
      <w:r w:rsidR="00D86415" w:rsidRPr="005A6770">
        <w:rPr>
          <w:rFonts w:ascii="Times New Roman" w:hAnsi="Times New Roman" w:cs="Times New Roman"/>
          <w:sz w:val="20"/>
          <w:szCs w:val="20"/>
        </w:rPr>
        <w:t>.</w:t>
      </w:r>
    </w:p>
    <w:p w14:paraId="1025A142" w14:textId="499CE09F" w:rsidR="00D8368E" w:rsidRPr="005A6770" w:rsidRDefault="00D8368E" w:rsidP="00D8368E">
      <w:pPr>
        <w:spacing w:after="182" w:line="240" w:lineRule="auto"/>
        <w:ind w:right="228"/>
        <w:rPr>
          <w:rFonts w:ascii="Times New Roman" w:hAnsi="Times New Roman" w:cs="Times New Roman"/>
          <w:sz w:val="20"/>
          <w:szCs w:val="20"/>
        </w:rPr>
      </w:pPr>
      <w:r w:rsidRPr="005A6770">
        <w:rPr>
          <w:rFonts w:ascii="Times New Roman" w:hAnsi="Times New Roman" w:cs="Times New Roman"/>
          <w:b/>
          <w:sz w:val="20"/>
          <w:szCs w:val="20"/>
        </w:rPr>
        <w:t>Keywords:</w:t>
      </w:r>
      <w:r w:rsidRPr="005A6770">
        <w:rPr>
          <w:rFonts w:ascii="Times New Roman" w:hAnsi="Times New Roman" w:cs="Times New Roman"/>
          <w:sz w:val="20"/>
          <w:szCs w:val="20"/>
        </w:rPr>
        <w:t xml:space="preserve"> </w:t>
      </w:r>
      <w:r w:rsidR="00367641" w:rsidRPr="005A6770">
        <w:rPr>
          <w:rFonts w:ascii="Times New Roman" w:hAnsi="Times New Roman" w:cs="Times New Roman"/>
          <w:sz w:val="20"/>
          <w:szCs w:val="20"/>
        </w:rPr>
        <w:t xml:space="preserve">active learning; instructional strategies; </w:t>
      </w:r>
      <w:r w:rsidRPr="005A6770">
        <w:rPr>
          <w:rFonts w:ascii="Times New Roman" w:hAnsi="Times New Roman" w:cs="Times New Roman"/>
          <w:sz w:val="20"/>
          <w:szCs w:val="20"/>
        </w:rPr>
        <w:t xml:space="preserve">observation; student </w:t>
      </w:r>
      <w:r w:rsidR="00367641" w:rsidRPr="005A6770">
        <w:rPr>
          <w:rFonts w:ascii="Times New Roman" w:hAnsi="Times New Roman" w:cs="Times New Roman"/>
          <w:sz w:val="20"/>
          <w:szCs w:val="20"/>
        </w:rPr>
        <w:t>resistance;</w:t>
      </w:r>
      <w:r w:rsidRPr="005A6770">
        <w:rPr>
          <w:rFonts w:ascii="Times New Roman" w:hAnsi="Times New Roman" w:cs="Times New Roman"/>
          <w:sz w:val="20"/>
          <w:szCs w:val="20"/>
        </w:rPr>
        <w:t xml:space="preserve"> </w:t>
      </w:r>
    </w:p>
    <w:p w14:paraId="5EB5D757" w14:textId="581A8C11" w:rsidR="00193511" w:rsidRPr="005A6770" w:rsidRDefault="00193511" w:rsidP="009D4883">
      <w:pPr>
        <w:pStyle w:val="ListParagraph"/>
        <w:numPr>
          <w:ilvl w:val="0"/>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Introduction</w:t>
      </w:r>
    </w:p>
    <w:p w14:paraId="31A9CAB7" w14:textId="04DA5AF0" w:rsidR="00F9630B" w:rsidRPr="005A6770" w:rsidRDefault="00193511" w:rsidP="00076848">
      <w:pPr>
        <w:spacing w:line="240" w:lineRule="auto"/>
        <w:rPr>
          <w:rFonts w:ascii="Times New Roman" w:eastAsia="Times New Roman" w:hAnsi="Times New Roman" w:cs="Times New Roman"/>
          <w:sz w:val="20"/>
          <w:szCs w:val="20"/>
        </w:rPr>
      </w:pPr>
      <w:r w:rsidRPr="005A6770">
        <w:rPr>
          <w:rFonts w:ascii="Times New Roman" w:hAnsi="Times New Roman" w:cs="Times New Roman"/>
          <w:sz w:val="20"/>
          <w:szCs w:val="20"/>
        </w:rPr>
        <w:t xml:space="preserve">Researchers have extensively documented the effectiveness of active learning in improving student learning when compared to traditional lecture-based instructional strategies </w:t>
      </w:r>
      <w:r w:rsidR="00F6423D" w:rsidRPr="005A6770">
        <w:rPr>
          <w:rFonts w:ascii="Times New Roman" w:hAnsi="Times New Roman" w:cs="Times New Roman"/>
          <w:sz w:val="20"/>
          <w:szCs w:val="20"/>
        </w:rPr>
        <w:fldChar w:fldCharType="begin">
          <w:fldData xml:space="preserve">PEVuZE5vdGU+PENpdGU+PEF1dGhvcj5QcmluY2U8L0F1dGhvcj48WWVhcj4yMDA0PC9ZZWFyPjxS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</w:fldData>
        </w:fldChar>
      </w:r>
      <w:r w:rsidR="00B221D5" w:rsidRPr="005A6770">
        <w:rPr>
          <w:rFonts w:ascii="Times New Roman" w:hAnsi="Times New Roman" w:cs="Times New Roman"/>
          <w:sz w:val="20"/>
          <w:szCs w:val="20"/>
        </w:rPr>
        <w:instrText xml:space="preserve"> ADDIN EN.CITE </w:instrText>
      </w:r>
      <w:r w:rsidR="00B221D5" w:rsidRPr="005A6770">
        <w:rPr>
          <w:rFonts w:ascii="Times New Roman" w:hAnsi="Times New Roman" w:cs="Times New Roman"/>
          <w:sz w:val="20"/>
          <w:szCs w:val="20"/>
        </w:rPr>
        <w:fldChar w:fldCharType="begin">
          <w:fldData xml:space="preserve">PEVuZE5vdGU+PENpdGU+PEF1dGhvcj5QcmluY2U8L0F1dGhvcj48WWVhcj4yMDA0PC9ZZWFyPjxS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</w:fldData>
        </w:fldChar>
      </w:r>
      <w:r w:rsidR="00B221D5" w:rsidRPr="005A6770">
        <w:rPr>
          <w:rFonts w:ascii="Times New Roman" w:hAnsi="Times New Roman" w:cs="Times New Roman"/>
          <w:sz w:val="20"/>
          <w:szCs w:val="20"/>
        </w:rPr>
        <w:instrText xml:space="preserve"> ADDIN EN.CITE.DATA </w:instrText>
      </w:r>
      <w:r w:rsidR="00B221D5" w:rsidRPr="005A6770">
        <w:rPr>
          <w:rFonts w:ascii="Times New Roman" w:hAnsi="Times New Roman" w:cs="Times New Roman"/>
          <w:sz w:val="20"/>
          <w:szCs w:val="20"/>
        </w:rPr>
      </w:r>
      <w:r w:rsidR="00B221D5" w:rsidRPr="005A6770">
        <w:rPr>
          <w:rFonts w:ascii="Times New Roman" w:hAnsi="Times New Roman" w:cs="Times New Roman"/>
          <w:sz w:val="20"/>
          <w:szCs w:val="20"/>
        </w:rPr>
        <w:fldChar w:fldCharType="end"/>
      </w:r>
      <w:r w:rsidR="00F6423D" w:rsidRPr="005A6770">
        <w:rPr>
          <w:rFonts w:ascii="Times New Roman" w:hAnsi="Times New Roman" w:cs="Times New Roman"/>
          <w:sz w:val="20"/>
          <w:szCs w:val="20"/>
        </w:rPr>
      </w:r>
      <w:r w:rsidR="00F6423D" w:rsidRPr="005A6770">
        <w:rPr>
          <w:rFonts w:ascii="Times New Roman" w:hAnsi="Times New Roman" w:cs="Times New Roman"/>
          <w:sz w:val="20"/>
          <w:szCs w:val="20"/>
        </w:rPr>
        <w:fldChar w:fldCharType="separate"/>
      </w:r>
      <w:r w:rsidR="00B221D5" w:rsidRPr="005A6770">
        <w:rPr>
          <w:rFonts w:ascii="Times New Roman" w:hAnsi="Times New Roman" w:cs="Times New Roman"/>
          <w:noProof/>
          <w:sz w:val="20"/>
          <w:szCs w:val="20"/>
        </w:rPr>
        <w:t>[</w:t>
      </w:r>
      <w:hyperlink w:anchor="_ENREF_1" w:tooltip="Prince, 2004 #37" w:history="1">
        <w:r w:rsidR="00182F8F" w:rsidRPr="005A6770">
          <w:rPr>
            <w:rFonts w:ascii="Times New Roman" w:hAnsi="Times New Roman" w:cs="Times New Roman"/>
            <w:noProof/>
            <w:sz w:val="20"/>
            <w:szCs w:val="20"/>
          </w:rPr>
          <w:t>1-3</w:t>
        </w:r>
      </w:hyperlink>
      <w:r w:rsidR="00B221D5" w:rsidRPr="005A6770">
        <w:rPr>
          <w:rFonts w:ascii="Times New Roman" w:hAnsi="Times New Roman" w:cs="Times New Roman"/>
          <w:noProof/>
          <w:sz w:val="20"/>
          <w:szCs w:val="20"/>
        </w:rPr>
        <w:t>]</w:t>
      </w:r>
      <w:r w:rsidR="00F6423D" w:rsidRPr="005A6770">
        <w:rPr>
          <w:rFonts w:ascii="Times New Roman" w:hAnsi="Times New Roman" w:cs="Times New Roman"/>
          <w:sz w:val="20"/>
          <w:szCs w:val="20"/>
        </w:rPr>
        <w:fldChar w:fldCharType="end"/>
      </w:r>
      <w:r w:rsidR="0009310E" w:rsidRPr="005A6770">
        <w:rPr>
          <w:rFonts w:ascii="Times New Roman" w:eastAsia="Times New Roman" w:hAnsi="Times New Roman" w:cs="Times New Roman"/>
          <w:sz w:val="20"/>
          <w:szCs w:val="20"/>
        </w:rPr>
        <w:t xml:space="preserve">. In spite of the ample evidence of effectiveness, the translation of research to actual classroom practice has been slow </w:t>
      </w:r>
      <w:r w:rsidR="0009310E" w:rsidRPr="005A6770">
        <w:rPr>
          <w:rFonts w:ascii="Times New Roman" w:eastAsia="Times New Roman" w:hAnsi="Times New Roman" w:cs="Times New Roman"/>
          <w:sz w:val="20"/>
          <w:szCs w:val="20"/>
        </w:rPr>
        <w:fldChar w:fldCharType="begin">
          <w:fldData xml:space="preserve">PEVuZE5vdGU+PENpdGU+PEF1dGhvcj5GcmllZHJpY2g8L0F1dGhvcj48WWVhcj4yMDA5PC9ZZWFy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==
</w:fldData>
        </w:fldChar>
      </w:r>
      <w:r w:rsidR="00B221D5" w:rsidRPr="005A6770">
        <w:rPr>
          <w:rFonts w:ascii="Times New Roman" w:eastAsia="Times New Roman" w:hAnsi="Times New Roman" w:cs="Times New Roman"/>
          <w:sz w:val="20"/>
          <w:szCs w:val="20"/>
        </w:rPr>
        <w:instrText xml:space="preserve"> ADDIN EN.CITE </w:instrText>
      </w:r>
      <w:r w:rsidR="00B221D5" w:rsidRPr="005A6770">
        <w:rPr>
          <w:rFonts w:ascii="Times New Roman" w:eastAsia="Times New Roman" w:hAnsi="Times New Roman" w:cs="Times New Roman"/>
          <w:sz w:val="20"/>
          <w:szCs w:val="20"/>
        </w:rPr>
        <w:fldChar w:fldCharType="begin">
          <w:fldData xml:space="preserve">PEVuZE5vdGU+PENpdGU+PEF1dGhvcj5GcmllZHJpY2g8L0F1dGhvcj48WWVhcj4yMDA5PC9ZZWFy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==
</w:fldData>
        </w:fldChar>
      </w:r>
      <w:r w:rsidR="00B221D5" w:rsidRPr="005A6770">
        <w:rPr>
          <w:rFonts w:ascii="Times New Roman" w:eastAsia="Times New Roman" w:hAnsi="Times New Roman" w:cs="Times New Roman"/>
          <w:sz w:val="20"/>
          <w:szCs w:val="20"/>
        </w:rPr>
        <w:instrText xml:space="preserve"> ADDIN EN.CITE.DATA </w:instrText>
      </w:r>
      <w:r w:rsidR="00B221D5" w:rsidRPr="005A6770">
        <w:rPr>
          <w:rFonts w:ascii="Times New Roman" w:eastAsia="Times New Roman" w:hAnsi="Times New Roman" w:cs="Times New Roman"/>
          <w:sz w:val="20"/>
          <w:szCs w:val="20"/>
        </w:rPr>
      </w:r>
      <w:r w:rsidR="00B221D5" w:rsidRPr="005A6770">
        <w:rPr>
          <w:rFonts w:ascii="Times New Roman" w:eastAsia="Times New Roman" w:hAnsi="Times New Roman" w:cs="Times New Roman"/>
          <w:sz w:val="20"/>
          <w:szCs w:val="20"/>
        </w:rPr>
        <w:fldChar w:fldCharType="end"/>
      </w:r>
      <w:r w:rsidR="0009310E" w:rsidRPr="005A6770">
        <w:rPr>
          <w:rFonts w:ascii="Times New Roman" w:eastAsia="Times New Roman" w:hAnsi="Times New Roman" w:cs="Times New Roman"/>
          <w:sz w:val="20"/>
          <w:szCs w:val="20"/>
        </w:rPr>
      </w:r>
      <w:r w:rsidR="0009310E" w:rsidRPr="005A6770">
        <w:rPr>
          <w:rFonts w:ascii="Times New Roman" w:eastAsia="Times New Roman" w:hAnsi="Times New Roman" w:cs="Times New Roman"/>
          <w:sz w:val="20"/>
          <w:szCs w:val="20"/>
        </w:rPr>
        <w:fldChar w:fldCharType="separate"/>
      </w:r>
      <w:r w:rsidR="00B221D5" w:rsidRPr="005A6770">
        <w:rPr>
          <w:rFonts w:ascii="Times New Roman" w:eastAsia="Times New Roman" w:hAnsi="Times New Roman" w:cs="Times New Roman"/>
          <w:noProof/>
          <w:sz w:val="20"/>
          <w:szCs w:val="20"/>
        </w:rPr>
        <w:t>[</w:t>
      </w:r>
      <w:hyperlink w:anchor="_ENREF_4" w:tooltip="Friedrich, 2009 #566" w:history="1">
        <w:r w:rsidR="00182F8F" w:rsidRPr="005A6770">
          <w:rPr>
            <w:rFonts w:ascii="Times New Roman" w:eastAsia="Times New Roman" w:hAnsi="Times New Roman" w:cs="Times New Roman"/>
            <w:noProof/>
            <w:sz w:val="20"/>
            <w:szCs w:val="20"/>
          </w:rPr>
          <w:t>4-9</w:t>
        </w:r>
      </w:hyperlink>
      <w:r w:rsidR="00B221D5" w:rsidRPr="005A6770">
        <w:rPr>
          <w:rFonts w:ascii="Times New Roman" w:eastAsia="Times New Roman" w:hAnsi="Times New Roman" w:cs="Times New Roman"/>
          <w:noProof/>
          <w:sz w:val="20"/>
          <w:szCs w:val="20"/>
        </w:rPr>
        <w:t>]</w:t>
      </w:r>
      <w:r w:rsidR="0009310E" w:rsidRPr="005A6770">
        <w:rPr>
          <w:rFonts w:ascii="Times New Roman" w:eastAsia="Times New Roman" w:hAnsi="Times New Roman" w:cs="Times New Roman"/>
          <w:sz w:val="20"/>
          <w:szCs w:val="20"/>
        </w:rPr>
        <w:fldChar w:fldCharType="end"/>
      </w:r>
      <w:r w:rsidR="0097051D" w:rsidRPr="005A6770">
        <w:rPr>
          <w:rFonts w:ascii="Times New Roman" w:eastAsia="Times New Roman" w:hAnsi="Times New Roman" w:cs="Times New Roman"/>
          <w:sz w:val="20"/>
          <w:szCs w:val="20"/>
        </w:rPr>
        <w:t>.</w:t>
      </w:r>
      <w:r w:rsidRPr="005A6770">
        <w:rPr>
          <w:rFonts w:ascii="Times New Roman" w:hAnsi="Times New Roman" w:cs="Times New Roman"/>
          <w:sz w:val="20"/>
          <w:szCs w:val="20"/>
        </w:rPr>
        <w:t xml:space="preserve"> </w:t>
      </w:r>
      <w:r w:rsidR="008A4D1A" w:rsidRPr="005A6770">
        <w:rPr>
          <w:rFonts w:ascii="Times New Roman" w:hAnsi="Times New Roman" w:cs="Times New Roman"/>
          <w:sz w:val="20"/>
          <w:szCs w:val="20"/>
        </w:rPr>
        <w:t xml:space="preserve">Even when instructors </w:t>
      </w:r>
      <w:r w:rsidR="0097051D" w:rsidRPr="005A6770">
        <w:rPr>
          <w:rFonts w:ascii="Times New Roman" w:hAnsi="Times New Roman" w:cs="Times New Roman"/>
          <w:sz w:val="20"/>
          <w:szCs w:val="20"/>
        </w:rPr>
        <w:t xml:space="preserve">are convinced of </w:t>
      </w:r>
      <w:r w:rsidR="008A4D1A" w:rsidRPr="005A6770">
        <w:rPr>
          <w:rFonts w:ascii="Times New Roman" w:hAnsi="Times New Roman" w:cs="Times New Roman"/>
          <w:sz w:val="20"/>
          <w:szCs w:val="20"/>
        </w:rPr>
        <w:t xml:space="preserve">the efficacy of active learning techniques, </w:t>
      </w:r>
      <w:r w:rsidR="001D7485" w:rsidRPr="005A6770">
        <w:rPr>
          <w:rFonts w:ascii="Times New Roman" w:hAnsi="Times New Roman" w:cs="Times New Roman"/>
          <w:sz w:val="20"/>
          <w:szCs w:val="20"/>
        </w:rPr>
        <w:t>r</w:t>
      </w:r>
      <w:r w:rsidRPr="005A6770">
        <w:rPr>
          <w:rFonts w:ascii="Times New Roman" w:hAnsi="Times New Roman" w:cs="Times New Roman"/>
          <w:sz w:val="20"/>
          <w:szCs w:val="20"/>
        </w:rPr>
        <w:t xml:space="preserve">eported barriers </w:t>
      </w:r>
      <w:r w:rsidR="008A4D1A" w:rsidRPr="005A6770">
        <w:rPr>
          <w:rFonts w:ascii="Times New Roman" w:hAnsi="Times New Roman" w:cs="Times New Roman"/>
          <w:sz w:val="20"/>
          <w:szCs w:val="20"/>
        </w:rPr>
        <w:t xml:space="preserve">to use </w:t>
      </w:r>
      <w:r w:rsidRPr="005A6770">
        <w:rPr>
          <w:rFonts w:ascii="Times New Roman" w:hAnsi="Times New Roman" w:cs="Times New Roman"/>
          <w:sz w:val="20"/>
          <w:szCs w:val="20"/>
        </w:rPr>
        <w:t xml:space="preserve">include instructor concerns </w:t>
      </w:r>
      <w:r w:rsidR="008A4D1A" w:rsidRPr="005A6770">
        <w:rPr>
          <w:rFonts w:ascii="Times New Roman" w:hAnsi="Times New Roman" w:cs="Times New Roman"/>
          <w:sz w:val="20"/>
          <w:szCs w:val="20"/>
        </w:rPr>
        <w:t>about</w:t>
      </w:r>
      <w:r w:rsidRPr="005A6770">
        <w:rPr>
          <w:rFonts w:ascii="Times New Roman" w:hAnsi="Times New Roman" w:cs="Times New Roman"/>
          <w:sz w:val="20"/>
          <w:szCs w:val="20"/>
        </w:rPr>
        <w:t xml:space="preserve"> preparation time, class time constraints, </w:t>
      </w:r>
      <w:r w:rsidR="008A4D1A" w:rsidRPr="005A6770">
        <w:rPr>
          <w:rFonts w:ascii="Times New Roman" w:hAnsi="Times New Roman" w:cs="Times New Roman"/>
          <w:sz w:val="20"/>
          <w:szCs w:val="20"/>
        </w:rPr>
        <w:t xml:space="preserve">and </w:t>
      </w:r>
      <w:r w:rsidRPr="005A6770">
        <w:rPr>
          <w:rFonts w:ascii="Times New Roman" w:hAnsi="Times New Roman" w:cs="Times New Roman"/>
          <w:sz w:val="20"/>
          <w:szCs w:val="20"/>
        </w:rPr>
        <w:t>student resistance</w:t>
      </w:r>
      <w:r w:rsidR="008A4D1A" w:rsidRPr="005A6770">
        <w:rPr>
          <w:rFonts w:ascii="Times New Roman" w:hAnsi="Times New Roman" w:cs="Times New Roman"/>
          <w:sz w:val="20"/>
          <w:szCs w:val="20"/>
        </w:rPr>
        <w:t xml:space="preserve"> </w:t>
      </w:r>
      <w:r w:rsidR="00076848" w:rsidRPr="005A6770">
        <w:rPr>
          <w:rFonts w:ascii="Times New Roman" w:hAnsi="Times New Roman" w:cs="Times New Roman"/>
          <w:sz w:val="20"/>
          <w:szCs w:val="20"/>
        </w:rPr>
        <w:fldChar w:fldCharType="begin">
          <w:fldData xml:space="preserve">PEVuZE5vdGU+PENpdGU+PEF1dGhvcj5EYW5jeTwvQXV0aG9yPjxZZWFyPjIwMTA8L1llYXI+PFJl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</w:fldData>
        </w:fldChar>
      </w:r>
      <w:r w:rsidR="00B221D5" w:rsidRPr="005A6770">
        <w:rPr>
          <w:rFonts w:ascii="Times New Roman" w:hAnsi="Times New Roman" w:cs="Times New Roman"/>
          <w:sz w:val="20"/>
          <w:szCs w:val="20"/>
        </w:rPr>
        <w:instrText xml:space="preserve"> ADDIN EN.CITE </w:instrText>
      </w:r>
      <w:r w:rsidR="00B221D5" w:rsidRPr="005A6770">
        <w:rPr>
          <w:rFonts w:ascii="Times New Roman" w:hAnsi="Times New Roman" w:cs="Times New Roman"/>
          <w:sz w:val="20"/>
          <w:szCs w:val="20"/>
        </w:rPr>
        <w:fldChar w:fldCharType="begin">
          <w:fldData xml:space="preserve">PEVuZE5vdGU+PENpdGU+PEF1dGhvcj5EYW5jeTwvQXV0aG9yPjxZZWFyPjIwMTA8L1llYXI+PFJl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</w:fldData>
        </w:fldChar>
      </w:r>
      <w:r w:rsidR="00B221D5" w:rsidRPr="005A6770">
        <w:rPr>
          <w:rFonts w:ascii="Times New Roman" w:hAnsi="Times New Roman" w:cs="Times New Roman"/>
          <w:sz w:val="20"/>
          <w:szCs w:val="20"/>
        </w:rPr>
        <w:instrText xml:space="preserve"> ADDIN EN.CITE.DATA </w:instrText>
      </w:r>
      <w:r w:rsidR="00B221D5" w:rsidRPr="005A6770">
        <w:rPr>
          <w:rFonts w:ascii="Times New Roman" w:hAnsi="Times New Roman" w:cs="Times New Roman"/>
          <w:sz w:val="20"/>
          <w:szCs w:val="20"/>
        </w:rPr>
      </w:r>
      <w:r w:rsidR="00B221D5" w:rsidRPr="005A6770">
        <w:rPr>
          <w:rFonts w:ascii="Times New Roman" w:hAnsi="Times New Roman" w:cs="Times New Roman"/>
          <w:sz w:val="20"/>
          <w:szCs w:val="20"/>
        </w:rPr>
        <w:fldChar w:fldCharType="end"/>
      </w:r>
      <w:r w:rsidR="00076848" w:rsidRPr="005A6770">
        <w:rPr>
          <w:rFonts w:ascii="Times New Roman" w:hAnsi="Times New Roman" w:cs="Times New Roman"/>
          <w:sz w:val="20"/>
          <w:szCs w:val="20"/>
        </w:rPr>
      </w:r>
      <w:r w:rsidR="00076848" w:rsidRPr="005A6770">
        <w:rPr>
          <w:rFonts w:ascii="Times New Roman" w:hAnsi="Times New Roman" w:cs="Times New Roman"/>
          <w:sz w:val="20"/>
          <w:szCs w:val="20"/>
        </w:rPr>
        <w:fldChar w:fldCharType="separate"/>
      </w:r>
      <w:r w:rsidR="00B221D5" w:rsidRPr="005A6770">
        <w:rPr>
          <w:rFonts w:ascii="Times New Roman" w:hAnsi="Times New Roman" w:cs="Times New Roman"/>
          <w:noProof/>
          <w:sz w:val="20"/>
          <w:szCs w:val="20"/>
        </w:rPr>
        <w:t>[</w:t>
      </w:r>
      <w:hyperlink w:anchor="_ENREF_10" w:tooltip="Dancy, 2010 #178" w:history="1">
        <w:r w:rsidR="00182F8F" w:rsidRPr="005A6770">
          <w:rPr>
            <w:rFonts w:ascii="Times New Roman" w:hAnsi="Times New Roman" w:cs="Times New Roman"/>
            <w:noProof/>
            <w:sz w:val="20"/>
            <w:szCs w:val="20"/>
          </w:rPr>
          <w:t>10-14</w:t>
        </w:r>
      </w:hyperlink>
      <w:r w:rsidR="00B221D5" w:rsidRPr="005A6770">
        <w:rPr>
          <w:rFonts w:ascii="Times New Roman" w:hAnsi="Times New Roman" w:cs="Times New Roman"/>
          <w:noProof/>
          <w:sz w:val="20"/>
          <w:szCs w:val="20"/>
        </w:rPr>
        <w:t>]</w:t>
      </w:r>
      <w:r w:rsidR="00076848" w:rsidRPr="005A6770">
        <w:rPr>
          <w:rFonts w:ascii="Times New Roman" w:hAnsi="Times New Roman" w:cs="Times New Roman"/>
          <w:sz w:val="20"/>
          <w:szCs w:val="20"/>
        </w:rPr>
        <w:fldChar w:fldCharType="end"/>
      </w:r>
      <w:r w:rsidR="00F43087" w:rsidRPr="005A6770">
        <w:rPr>
          <w:rFonts w:ascii="Times New Roman" w:hAnsi="Times New Roman" w:cs="Times New Roman"/>
          <w:sz w:val="20"/>
          <w:szCs w:val="20"/>
        </w:rPr>
        <w:t>.</w:t>
      </w:r>
      <w:r w:rsidR="00E64B3C" w:rsidRPr="005A6770">
        <w:rPr>
          <w:rFonts w:ascii="Times New Roman" w:hAnsi="Times New Roman" w:cs="Times New Roman"/>
          <w:sz w:val="20"/>
          <w:szCs w:val="20"/>
        </w:rPr>
        <w:t xml:space="preserve"> </w:t>
      </w:r>
      <w:r w:rsidR="00837359" w:rsidRPr="005A6770">
        <w:rPr>
          <w:rFonts w:ascii="Times New Roman" w:hAnsi="Times New Roman" w:cs="Times New Roman"/>
          <w:sz w:val="20"/>
          <w:szCs w:val="20"/>
        </w:rPr>
        <w:t xml:space="preserve">While both preparation and class time have been </w:t>
      </w:r>
      <w:r w:rsidR="0097051D" w:rsidRPr="005A6770">
        <w:rPr>
          <w:rFonts w:ascii="Times New Roman" w:hAnsi="Times New Roman" w:cs="Times New Roman"/>
          <w:sz w:val="20"/>
          <w:szCs w:val="20"/>
        </w:rPr>
        <w:t xml:space="preserve">previously </w:t>
      </w:r>
      <w:r w:rsidR="00837359" w:rsidRPr="005A6770">
        <w:rPr>
          <w:rFonts w:ascii="Times New Roman" w:hAnsi="Times New Roman" w:cs="Times New Roman"/>
          <w:sz w:val="20"/>
          <w:szCs w:val="20"/>
        </w:rPr>
        <w:t xml:space="preserve">addressed in the literature </w:t>
      </w:r>
      <w:r w:rsidR="00086EC6" w:rsidRPr="005A6770">
        <w:rPr>
          <w:rFonts w:ascii="Times New Roman" w:hAnsi="Times New Roman" w:cs="Times New Roman"/>
          <w:sz w:val="20"/>
          <w:szCs w:val="20"/>
        </w:rPr>
        <w:fldChar w:fldCharType="begin">
          <w:fldData xml:space="preserve">PEVuZE5vdGU+PENpdGU+PEF1dGhvcj5GZWxkZXI8L0F1dGhvcj48WWVhcj4xOTkyPC9ZZWFyPjxS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</w:fldData>
        </w:fldChar>
      </w:r>
      <w:r w:rsidR="00182F8F">
        <w:rPr>
          <w:rFonts w:ascii="Times New Roman" w:hAnsi="Times New Roman" w:cs="Times New Roman"/>
          <w:sz w:val="20"/>
          <w:szCs w:val="20"/>
        </w:rPr>
        <w:instrText xml:space="preserve"> ADDIN EN.CITE </w:instrText>
      </w:r>
      <w:r w:rsidR="00182F8F">
        <w:rPr>
          <w:rFonts w:ascii="Times New Roman" w:hAnsi="Times New Roman" w:cs="Times New Roman"/>
          <w:sz w:val="20"/>
          <w:szCs w:val="20"/>
        </w:rPr>
        <w:fldChar w:fldCharType="begin">
          <w:fldData xml:space="preserve">PEVuZE5vdGU+PENpdGU+PEF1dGhvcj5GZWxkZXI8L0F1dGhvcj48WWVhcj4xOTkyPC9ZZWFyPjxS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</w:fldData>
        </w:fldChar>
      </w:r>
      <w:r w:rsidR="00182F8F">
        <w:rPr>
          <w:rFonts w:ascii="Times New Roman" w:hAnsi="Times New Roman" w:cs="Times New Roman"/>
          <w:sz w:val="20"/>
          <w:szCs w:val="20"/>
        </w:rPr>
        <w:instrText xml:space="preserve"> ADDIN EN.CITE.DATA </w:instrText>
      </w:r>
      <w:r w:rsidR="00182F8F">
        <w:rPr>
          <w:rFonts w:ascii="Times New Roman" w:hAnsi="Times New Roman" w:cs="Times New Roman"/>
          <w:sz w:val="20"/>
          <w:szCs w:val="20"/>
        </w:rPr>
      </w:r>
      <w:r w:rsidR="00182F8F">
        <w:rPr>
          <w:rFonts w:ascii="Times New Roman" w:hAnsi="Times New Roman" w:cs="Times New Roman"/>
          <w:sz w:val="20"/>
          <w:szCs w:val="20"/>
        </w:rPr>
        <w:fldChar w:fldCharType="end"/>
      </w:r>
      <w:r w:rsidR="00086EC6" w:rsidRPr="005A6770">
        <w:rPr>
          <w:rFonts w:ascii="Times New Roman" w:hAnsi="Times New Roman" w:cs="Times New Roman"/>
          <w:sz w:val="20"/>
          <w:szCs w:val="20"/>
        </w:rPr>
      </w:r>
      <w:r w:rsidR="00086EC6"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15" w:tooltip="Felder, 1992 #175" w:history="1">
        <w:r w:rsidR="00182F8F">
          <w:rPr>
            <w:rFonts w:ascii="Times New Roman" w:hAnsi="Times New Roman" w:cs="Times New Roman"/>
            <w:noProof/>
            <w:sz w:val="20"/>
            <w:szCs w:val="20"/>
          </w:rPr>
          <w:t>15-18</w:t>
        </w:r>
      </w:hyperlink>
      <w:r w:rsidR="00086EC6">
        <w:rPr>
          <w:rFonts w:ascii="Times New Roman" w:hAnsi="Times New Roman" w:cs="Times New Roman"/>
          <w:noProof/>
          <w:sz w:val="20"/>
          <w:szCs w:val="20"/>
        </w:rPr>
        <w:t>]</w:t>
      </w:r>
      <w:r w:rsidR="00086EC6" w:rsidRPr="005A6770">
        <w:rPr>
          <w:rFonts w:ascii="Times New Roman" w:hAnsi="Times New Roman" w:cs="Times New Roman"/>
          <w:sz w:val="20"/>
          <w:szCs w:val="20"/>
        </w:rPr>
        <w:fldChar w:fldCharType="end"/>
      </w:r>
      <w:r w:rsidR="0097051D" w:rsidRPr="005A6770">
        <w:rPr>
          <w:rFonts w:ascii="Times New Roman" w:eastAsia="Times New Roman" w:hAnsi="Times New Roman" w:cs="Times New Roman"/>
          <w:sz w:val="20"/>
          <w:szCs w:val="20"/>
        </w:rPr>
        <w:t>,</w:t>
      </w:r>
      <w:r w:rsidR="00837359" w:rsidRPr="005A6770">
        <w:rPr>
          <w:rFonts w:ascii="Times New Roman" w:eastAsia="Times New Roman" w:hAnsi="Times New Roman" w:cs="Times New Roman"/>
          <w:sz w:val="20"/>
          <w:szCs w:val="20"/>
        </w:rPr>
        <w:t xml:space="preserve"> relatively little prior work has investigated the barrier of student resistance. This paper describes the beginning of a larger project designed to fill this gap.</w:t>
      </w:r>
      <w:r w:rsidR="009630A6" w:rsidRPr="005A6770">
        <w:rPr>
          <w:rFonts w:ascii="Times New Roman" w:eastAsia="Times New Roman" w:hAnsi="Times New Roman" w:cs="Times New Roman"/>
          <w:sz w:val="20"/>
          <w:szCs w:val="20"/>
        </w:rPr>
        <w:t xml:space="preserve"> </w:t>
      </w:r>
      <w:r w:rsidR="009630A6" w:rsidRPr="005A6770">
        <w:rPr>
          <w:rFonts w:ascii="Times New Roman" w:hAnsi="Times New Roman" w:cs="Times New Roman"/>
          <w:sz w:val="20"/>
          <w:szCs w:val="20"/>
        </w:rPr>
        <w:t xml:space="preserve">Our overarching research </w:t>
      </w:r>
      <w:r w:rsidR="009630A6" w:rsidRPr="00AB1B18">
        <w:rPr>
          <w:rFonts w:ascii="Times New Roman" w:hAnsi="Times New Roman" w:cs="Times New Roman"/>
          <w:sz w:val="20"/>
          <w:szCs w:val="20"/>
        </w:rPr>
        <w:lastRenderedPageBreak/>
        <w:t>question asks: what factors, including instructor strategies, influence student resistance to nontraditional teaching, and what specific strategies can instructors employ to significantly reduce student resistance?</w:t>
      </w:r>
      <w:r w:rsidR="00646638" w:rsidRPr="00AB1B18">
        <w:rPr>
          <w:rFonts w:ascii="Times New Roman" w:hAnsi="Times New Roman" w:cs="Times New Roman"/>
          <w:sz w:val="20"/>
          <w:szCs w:val="20"/>
        </w:rPr>
        <w:t xml:space="preserve"> </w:t>
      </w:r>
      <w:r w:rsidR="00837C18" w:rsidRPr="00AB1B18">
        <w:rPr>
          <w:rFonts w:ascii="Times New Roman" w:hAnsi="Times New Roman" w:cs="Times New Roman"/>
          <w:sz w:val="20"/>
          <w:szCs w:val="20"/>
        </w:rPr>
        <w:t xml:space="preserve">The </w:t>
      </w:r>
      <w:r w:rsidR="005D0853" w:rsidRPr="00AB1B18">
        <w:rPr>
          <w:rFonts w:ascii="Times New Roman" w:hAnsi="Times New Roman" w:cs="Times New Roman"/>
          <w:sz w:val="20"/>
          <w:szCs w:val="20"/>
        </w:rPr>
        <w:t xml:space="preserve">development and validation of the </w:t>
      </w:r>
      <w:r w:rsidR="00837C18" w:rsidRPr="00AB1B18">
        <w:rPr>
          <w:rFonts w:ascii="Times New Roman" w:hAnsi="Times New Roman" w:cs="Times New Roman"/>
          <w:sz w:val="20"/>
          <w:szCs w:val="20"/>
        </w:rPr>
        <w:t xml:space="preserve">observation </w:t>
      </w:r>
      <w:r w:rsidR="00145E87" w:rsidRPr="00AB1B18">
        <w:rPr>
          <w:rFonts w:ascii="Times New Roman" w:hAnsi="Times New Roman" w:cs="Times New Roman"/>
          <w:sz w:val="20"/>
          <w:szCs w:val="20"/>
        </w:rPr>
        <w:t xml:space="preserve">protocol described here is an early </w:t>
      </w:r>
      <w:r w:rsidR="00646638" w:rsidRPr="00AB1B18">
        <w:rPr>
          <w:rFonts w:ascii="Times New Roman" w:hAnsi="Times New Roman" w:cs="Times New Roman"/>
          <w:sz w:val="20"/>
          <w:szCs w:val="20"/>
        </w:rPr>
        <w:t xml:space="preserve">step towards identifying instructor strategies and specific student reactions on which to focus </w:t>
      </w:r>
      <w:r w:rsidR="00646638" w:rsidRPr="005A6770">
        <w:rPr>
          <w:rFonts w:ascii="Times New Roman" w:hAnsi="Times New Roman" w:cs="Times New Roman"/>
          <w:sz w:val="20"/>
          <w:szCs w:val="20"/>
        </w:rPr>
        <w:t xml:space="preserve">future </w:t>
      </w:r>
      <w:r w:rsidR="00145E87" w:rsidRPr="005A6770">
        <w:rPr>
          <w:rFonts w:ascii="Times New Roman" w:hAnsi="Times New Roman" w:cs="Times New Roman"/>
          <w:sz w:val="20"/>
          <w:szCs w:val="20"/>
        </w:rPr>
        <w:t>investigations of student resistance</w:t>
      </w:r>
      <w:r w:rsidR="00646638" w:rsidRPr="005A6770">
        <w:rPr>
          <w:rFonts w:ascii="Times New Roman" w:hAnsi="Times New Roman" w:cs="Times New Roman"/>
          <w:sz w:val="20"/>
          <w:szCs w:val="20"/>
        </w:rPr>
        <w:t>.</w:t>
      </w:r>
    </w:p>
    <w:p w14:paraId="7FD8573F" w14:textId="51883C05" w:rsidR="00F9630B" w:rsidRPr="005A6770" w:rsidRDefault="00E74FC8"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Students can respond in both positive and negative ways to faculty’s use of active learning, but here we specifically s</w:t>
      </w:r>
      <w:r w:rsidR="00944219">
        <w:rPr>
          <w:rFonts w:ascii="Times New Roman" w:hAnsi="Times New Roman" w:cs="Times New Roman"/>
          <w:sz w:val="20"/>
          <w:szCs w:val="20"/>
        </w:rPr>
        <w:t>tudy negative student reactions</w:t>
      </w:r>
      <w:r w:rsidRPr="005A6770">
        <w:rPr>
          <w:rFonts w:ascii="Times New Roman" w:hAnsi="Times New Roman" w:cs="Times New Roman"/>
          <w:sz w:val="20"/>
          <w:szCs w:val="20"/>
        </w:rPr>
        <w:t>, and w</w:t>
      </w:r>
      <w:r w:rsidR="00920A9E" w:rsidRPr="005A6770">
        <w:rPr>
          <w:rFonts w:ascii="Times New Roman" w:hAnsi="Times New Roman" w:cs="Times New Roman"/>
          <w:sz w:val="20"/>
          <w:szCs w:val="20"/>
        </w:rPr>
        <w:t xml:space="preserve">e use the term </w:t>
      </w:r>
      <w:r w:rsidR="00920A9E" w:rsidRPr="005A6770">
        <w:rPr>
          <w:rFonts w:ascii="Times New Roman" w:hAnsi="Times New Roman" w:cs="Times New Roman"/>
          <w:i/>
          <w:sz w:val="20"/>
          <w:szCs w:val="20"/>
        </w:rPr>
        <w:t>student resistance</w:t>
      </w:r>
      <w:r w:rsidR="00920A9E" w:rsidRPr="005A6770">
        <w:rPr>
          <w:rFonts w:ascii="Times New Roman" w:hAnsi="Times New Roman" w:cs="Times New Roman"/>
          <w:sz w:val="20"/>
          <w:szCs w:val="20"/>
        </w:rPr>
        <w:t xml:space="preserve"> to describe negative student responses to new instructional methods. Students may resist the introduction of active learning methods because these methods </w:t>
      </w:r>
      <w:r w:rsidR="0097051D" w:rsidRPr="005A6770">
        <w:rPr>
          <w:rFonts w:ascii="Times New Roman" w:hAnsi="Times New Roman" w:cs="Times New Roman"/>
          <w:sz w:val="20"/>
          <w:szCs w:val="20"/>
        </w:rPr>
        <w:t>tend to</w:t>
      </w:r>
      <w:r w:rsidR="00F43087" w:rsidRPr="005A6770">
        <w:rPr>
          <w:rFonts w:ascii="Times New Roman" w:hAnsi="Times New Roman" w:cs="Times New Roman"/>
          <w:sz w:val="20"/>
          <w:szCs w:val="20"/>
        </w:rPr>
        <w:t>:</w:t>
      </w:r>
      <w:r w:rsidR="00920A9E" w:rsidRPr="005A6770">
        <w:rPr>
          <w:rFonts w:ascii="Times New Roman" w:hAnsi="Times New Roman" w:cs="Times New Roman"/>
          <w:sz w:val="20"/>
          <w:szCs w:val="20"/>
        </w:rPr>
        <w:t xml:space="preserve"> require more work on the part of the student, cause anxiety about students’ ability to succeed in a new environment, and set expectations that students are not yet prepared to meet </w:t>
      </w:r>
      <w:r w:rsidR="00E3740A" w:rsidRPr="005A6770">
        <w:rPr>
          <w:rFonts w:ascii="Times New Roman" w:hAnsi="Times New Roman" w:cs="Times New Roman"/>
          <w:sz w:val="20"/>
          <w:szCs w:val="20"/>
        </w:rPr>
        <w:fldChar w:fldCharType="begin">
          <w:fldData xml:space="preserve">PEVuZE5vdGU+PENpdGU+PEF1dGhvcj7DhWtlcmxpbmQ8L0F1dGhvcj48WWVhcj4xOTk5PC9ZZWFy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</w:fldData>
        </w:fldChar>
      </w:r>
      <w:r w:rsidR="00086EC6">
        <w:rPr>
          <w:rFonts w:ascii="Times New Roman" w:hAnsi="Times New Roman" w:cs="Times New Roman"/>
          <w:sz w:val="20"/>
          <w:szCs w:val="20"/>
        </w:rPr>
        <w:instrText xml:space="preserve"> ADDIN EN.CITE </w:instrText>
      </w:r>
      <w:r w:rsidR="00086EC6">
        <w:rPr>
          <w:rFonts w:ascii="Times New Roman" w:hAnsi="Times New Roman" w:cs="Times New Roman"/>
          <w:sz w:val="20"/>
          <w:szCs w:val="20"/>
        </w:rPr>
        <w:fldChar w:fldCharType="begin">
          <w:fldData xml:space="preserve">PEVuZE5vdGU+PENpdGU+PEF1dGhvcj7DhWtlcmxpbmQ8L0F1dGhvcj48WWVhcj4xOTk5PC9ZZWFy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</w:fldData>
        </w:fldChar>
      </w:r>
      <w:r w:rsidR="00086EC6">
        <w:rPr>
          <w:rFonts w:ascii="Times New Roman" w:hAnsi="Times New Roman" w:cs="Times New Roman"/>
          <w:sz w:val="20"/>
          <w:szCs w:val="20"/>
        </w:rPr>
        <w:instrText xml:space="preserve"> ADDIN EN.CITE.DATA </w:instrText>
      </w:r>
      <w:r w:rsidR="00086EC6">
        <w:rPr>
          <w:rFonts w:ascii="Times New Roman" w:hAnsi="Times New Roman" w:cs="Times New Roman"/>
          <w:sz w:val="20"/>
          <w:szCs w:val="20"/>
        </w:rPr>
      </w:r>
      <w:r w:rsidR="00086EC6">
        <w:rPr>
          <w:rFonts w:ascii="Times New Roman" w:hAnsi="Times New Roman" w:cs="Times New Roman"/>
          <w:sz w:val="20"/>
          <w:szCs w:val="20"/>
        </w:rPr>
        <w:fldChar w:fldCharType="end"/>
      </w:r>
      <w:r w:rsidR="00E3740A" w:rsidRPr="005A6770">
        <w:rPr>
          <w:rFonts w:ascii="Times New Roman" w:hAnsi="Times New Roman" w:cs="Times New Roman"/>
          <w:sz w:val="20"/>
          <w:szCs w:val="20"/>
        </w:rPr>
      </w:r>
      <w:r w:rsidR="00E3740A"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19" w:tooltip="Åkerlind, 1999 #157" w:history="1">
        <w:r w:rsidR="00182F8F">
          <w:rPr>
            <w:rFonts w:ascii="Times New Roman" w:hAnsi="Times New Roman" w:cs="Times New Roman"/>
            <w:noProof/>
            <w:sz w:val="20"/>
            <w:szCs w:val="20"/>
          </w:rPr>
          <w:t>19-23</w:t>
        </w:r>
      </w:hyperlink>
      <w:r w:rsidR="00086EC6">
        <w:rPr>
          <w:rFonts w:ascii="Times New Roman" w:hAnsi="Times New Roman" w:cs="Times New Roman"/>
          <w:noProof/>
          <w:sz w:val="20"/>
          <w:szCs w:val="20"/>
        </w:rPr>
        <w:t>]</w:t>
      </w:r>
      <w:r w:rsidR="00E3740A" w:rsidRPr="005A6770">
        <w:rPr>
          <w:rFonts w:ascii="Times New Roman" w:hAnsi="Times New Roman" w:cs="Times New Roman"/>
          <w:sz w:val="20"/>
          <w:szCs w:val="20"/>
        </w:rPr>
        <w:fldChar w:fldCharType="end"/>
      </w:r>
      <w:r w:rsidR="00E3740A" w:rsidRPr="005A6770">
        <w:rPr>
          <w:rFonts w:ascii="Times New Roman" w:hAnsi="Times New Roman" w:cs="Times New Roman"/>
          <w:sz w:val="20"/>
          <w:szCs w:val="20"/>
        </w:rPr>
        <w:t>.</w:t>
      </w:r>
      <w:r w:rsidR="00906E62" w:rsidRPr="005A6770">
        <w:rPr>
          <w:rFonts w:ascii="Times New Roman" w:hAnsi="Times New Roman" w:cs="Times New Roman"/>
          <w:sz w:val="20"/>
          <w:szCs w:val="20"/>
        </w:rPr>
        <w:t xml:space="preserve"> </w:t>
      </w:r>
      <w:r w:rsidR="006107C6" w:rsidRPr="005A6770">
        <w:rPr>
          <w:rFonts w:ascii="Times New Roman" w:hAnsi="Times New Roman" w:cs="Times New Roman"/>
          <w:sz w:val="20"/>
          <w:szCs w:val="20"/>
        </w:rPr>
        <w:t xml:space="preserve">Weimer </w:t>
      </w:r>
      <w:r w:rsidR="00920A9E" w:rsidRPr="005A6770">
        <w:rPr>
          <w:rFonts w:ascii="Times New Roman" w:hAnsi="Times New Roman" w:cs="Times New Roman"/>
          <w:sz w:val="20"/>
          <w:szCs w:val="20"/>
        </w:rPr>
        <w:t>(2013) characterizes student resis</w:t>
      </w:r>
      <w:r w:rsidR="0097051D" w:rsidRPr="005A6770">
        <w:rPr>
          <w:rFonts w:ascii="Times New Roman" w:hAnsi="Times New Roman" w:cs="Times New Roman"/>
          <w:sz w:val="20"/>
          <w:szCs w:val="20"/>
        </w:rPr>
        <w:t>tance into three basic levels: (1) p</w:t>
      </w:r>
      <w:r w:rsidR="00920A9E" w:rsidRPr="005A6770">
        <w:rPr>
          <w:rFonts w:ascii="Times New Roman" w:hAnsi="Times New Roman" w:cs="Times New Roman"/>
          <w:sz w:val="20"/>
          <w:szCs w:val="20"/>
        </w:rPr>
        <w:t xml:space="preserve">assive, non-verbal, </w:t>
      </w:r>
      <w:r w:rsidR="0097051D" w:rsidRPr="005A6770">
        <w:rPr>
          <w:rFonts w:ascii="Times New Roman" w:hAnsi="Times New Roman" w:cs="Times New Roman"/>
          <w:sz w:val="20"/>
          <w:szCs w:val="20"/>
        </w:rPr>
        <w:t xml:space="preserve">(2) </w:t>
      </w:r>
      <w:r w:rsidR="00920A9E" w:rsidRPr="005A6770">
        <w:rPr>
          <w:rFonts w:ascii="Times New Roman" w:hAnsi="Times New Roman" w:cs="Times New Roman"/>
          <w:sz w:val="20"/>
          <w:szCs w:val="20"/>
        </w:rPr>
        <w:t xml:space="preserve">partial compliance, and </w:t>
      </w:r>
      <w:r w:rsidR="0097051D" w:rsidRPr="005A6770">
        <w:rPr>
          <w:rFonts w:ascii="Times New Roman" w:hAnsi="Times New Roman" w:cs="Times New Roman"/>
          <w:sz w:val="20"/>
          <w:szCs w:val="20"/>
        </w:rPr>
        <w:t xml:space="preserve">(3) </w:t>
      </w:r>
      <w:r w:rsidR="00920A9E" w:rsidRPr="005A6770">
        <w:rPr>
          <w:rFonts w:ascii="Times New Roman" w:hAnsi="Times New Roman" w:cs="Times New Roman"/>
          <w:sz w:val="20"/>
          <w:szCs w:val="20"/>
        </w:rPr>
        <w:t>open resistance.</w:t>
      </w:r>
      <w:r w:rsidRPr="005A6770">
        <w:rPr>
          <w:rFonts w:ascii="Times New Roman" w:hAnsi="Times New Roman" w:cs="Times New Roman"/>
          <w:sz w:val="20"/>
          <w:szCs w:val="20"/>
        </w:rPr>
        <w:t xml:space="preserve"> </w:t>
      </w:r>
      <w:r w:rsidR="00920A9E" w:rsidRPr="005A6770">
        <w:rPr>
          <w:rFonts w:ascii="Times New Roman" w:hAnsi="Times New Roman" w:cs="Times New Roman"/>
          <w:sz w:val="20"/>
          <w:szCs w:val="20"/>
        </w:rPr>
        <w:t xml:space="preserve">Students engaged in </w:t>
      </w:r>
      <w:r w:rsidR="00920A9E" w:rsidRPr="005A6770">
        <w:rPr>
          <w:rFonts w:ascii="Times New Roman" w:eastAsia="Times New Roman" w:hAnsi="Times New Roman" w:cs="Times New Roman"/>
          <w:sz w:val="20"/>
          <w:szCs w:val="20"/>
        </w:rPr>
        <w:t>p</w:t>
      </w:r>
      <w:r w:rsidR="006107C6" w:rsidRPr="005A6770">
        <w:rPr>
          <w:rFonts w:ascii="Times New Roman" w:eastAsia="Times New Roman" w:hAnsi="Times New Roman" w:cs="Times New Roman"/>
          <w:sz w:val="20"/>
          <w:szCs w:val="20"/>
        </w:rPr>
        <w:t>assive, nonverbal</w:t>
      </w:r>
      <w:r w:rsidR="006107C6" w:rsidRPr="005A6770">
        <w:rPr>
          <w:rFonts w:ascii="Times New Roman" w:hAnsi="Times New Roman" w:cs="Times New Roman"/>
          <w:sz w:val="20"/>
          <w:szCs w:val="20"/>
        </w:rPr>
        <w:t xml:space="preserve"> resistance </w:t>
      </w:r>
      <w:r w:rsidRPr="005A6770">
        <w:rPr>
          <w:rFonts w:ascii="Times New Roman" w:hAnsi="Times New Roman" w:cs="Times New Roman"/>
          <w:sz w:val="20"/>
          <w:szCs w:val="20"/>
        </w:rPr>
        <w:t xml:space="preserve">tend </w:t>
      </w:r>
      <w:r w:rsidR="00920A9E" w:rsidRPr="005A6770">
        <w:rPr>
          <w:rFonts w:ascii="Times New Roman" w:hAnsi="Times New Roman" w:cs="Times New Roman"/>
          <w:sz w:val="20"/>
          <w:szCs w:val="20"/>
        </w:rPr>
        <w:t>to participate</w:t>
      </w:r>
      <w:r w:rsidRPr="005A6770">
        <w:rPr>
          <w:rFonts w:ascii="Times New Roman" w:hAnsi="Times New Roman" w:cs="Times New Roman"/>
          <w:sz w:val="20"/>
          <w:szCs w:val="20"/>
        </w:rPr>
        <w:t xml:space="preserve"> less</w:t>
      </w:r>
      <w:r w:rsidR="00920A9E" w:rsidRPr="005A6770">
        <w:rPr>
          <w:rFonts w:ascii="Times New Roman" w:hAnsi="Times New Roman" w:cs="Times New Roman"/>
          <w:sz w:val="20"/>
          <w:szCs w:val="20"/>
        </w:rPr>
        <w:t xml:space="preserve"> in class activities</w:t>
      </w:r>
      <w:r w:rsidR="0097051D" w:rsidRPr="005A6770">
        <w:rPr>
          <w:rFonts w:ascii="Times New Roman" w:hAnsi="Times New Roman" w:cs="Times New Roman"/>
          <w:sz w:val="20"/>
          <w:szCs w:val="20"/>
        </w:rPr>
        <w:t xml:space="preserve">; for example, they </w:t>
      </w:r>
      <w:r w:rsidR="00920A9E" w:rsidRPr="005A6770">
        <w:rPr>
          <w:rFonts w:ascii="Times New Roman" w:hAnsi="Times New Roman" w:cs="Times New Roman"/>
          <w:sz w:val="20"/>
          <w:szCs w:val="20"/>
        </w:rPr>
        <w:t xml:space="preserve">may sit quietly when asked </w:t>
      </w:r>
      <w:r w:rsidR="0097051D" w:rsidRPr="005A6770">
        <w:rPr>
          <w:rFonts w:ascii="Times New Roman" w:hAnsi="Times New Roman" w:cs="Times New Roman"/>
          <w:sz w:val="20"/>
          <w:szCs w:val="20"/>
        </w:rPr>
        <w:t>to discuss with nearby students</w:t>
      </w:r>
      <w:r w:rsidR="00920A9E" w:rsidRPr="005A6770">
        <w:rPr>
          <w:rFonts w:ascii="Times New Roman" w:hAnsi="Times New Roman" w:cs="Times New Roman"/>
          <w:sz w:val="20"/>
          <w:szCs w:val="20"/>
        </w:rPr>
        <w:t>.</w:t>
      </w:r>
      <w:r w:rsidRPr="005A6770">
        <w:rPr>
          <w:rFonts w:ascii="Times New Roman" w:hAnsi="Times New Roman" w:cs="Times New Roman"/>
          <w:sz w:val="20"/>
          <w:szCs w:val="20"/>
        </w:rPr>
        <w:t xml:space="preserve"> </w:t>
      </w:r>
      <w:r w:rsidR="00AB1310" w:rsidRPr="005A6770">
        <w:rPr>
          <w:rFonts w:ascii="Times New Roman" w:hAnsi="Times New Roman" w:cs="Times New Roman"/>
          <w:sz w:val="20"/>
          <w:szCs w:val="20"/>
        </w:rPr>
        <w:t>In partial compliance, s</w:t>
      </w:r>
      <w:r w:rsidR="00906E62" w:rsidRPr="005A6770">
        <w:rPr>
          <w:rFonts w:ascii="Times New Roman" w:hAnsi="Times New Roman" w:cs="Times New Roman"/>
          <w:sz w:val="20"/>
          <w:szCs w:val="20"/>
        </w:rPr>
        <w:t xml:space="preserve">tudents complete activities without enthusiasm and at the lowest possible level. Open resistance </w:t>
      </w:r>
      <w:r w:rsidRPr="005A6770">
        <w:rPr>
          <w:rFonts w:ascii="Times New Roman" w:hAnsi="Times New Roman" w:cs="Times New Roman"/>
          <w:sz w:val="20"/>
          <w:szCs w:val="20"/>
        </w:rPr>
        <w:t>occurs</w:t>
      </w:r>
      <w:r w:rsidR="00906E62" w:rsidRPr="005A6770">
        <w:rPr>
          <w:rFonts w:ascii="Times New Roman" w:hAnsi="Times New Roman" w:cs="Times New Roman"/>
          <w:sz w:val="20"/>
          <w:szCs w:val="20"/>
        </w:rPr>
        <w:t xml:space="preserve"> when students actively complain about the teaching methods, often in fr</w:t>
      </w:r>
      <w:r w:rsidR="00F43087" w:rsidRPr="005A6770">
        <w:rPr>
          <w:rFonts w:ascii="Times New Roman" w:hAnsi="Times New Roman" w:cs="Times New Roman"/>
          <w:sz w:val="20"/>
          <w:szCs w:val="20"/>
        </w:rPr>
        <w:t>ont of—</w:t>
      </w:r>
      <w:r w:rsidR="0097051D" w:rsidRPr="005A6770">
        <w:rPr>
          <w:rFonts w:ascii="Times New Roman" w:hAnsi="Times New Roman" w:cs="Times New Roman"/>
          <w:sz w:val="20"/>
          <w:szCs w:val="20"/>
        </w:rPr>
        <w:t>and with the intent of rallying—t</w:t>
      </w:r>
      <w:r w:rsidR="00906E62" w:rsidRPr="005A6770">
        <w:rPr>
          <w:rFonts w:ascii="Times New Roman" w:hAnsi="Times New Roman" w:cs="Times New Roman"/>
          <w:sz w:val="20"/>
          <w:szCs w:val="20"/>
        </w:rPr>
        <w:t>heir classmates.</w:t>
      </w:r>
    </w:p>
    <w:p w14:paraId="45C4A62E" w14:textId="6AF6B3AD" w:rsidR="00F9630B" w:rsidRPr="005A6770" w:rsidRDefault="00E74FC8"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Researchers and instructional development experts </w:t>
      </w:r>
      <w:r w:rsidRPr="005A6770">
        <w:rPr>
          <w:rFonts w:ascii="Times New Roman" w:hAnsi="Times New Roman" w:cs="Times New Roman"/>
          <w:sz w:val="20"/>
          <w:szCs w:val="20"/>
        </w:rPr>
        <w:fldChar w:fldCharType="begin">
          <w:fldData xml:space="preserve">PEVuZE5vdGU+PENpdGU+PEF1dGhvcj5GZWxkZXI8L0F1dGhvcj48WWVhcj4yMDA3PC9ZZWFyPjxS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</w:fldData>
        </w:fldChar>
      </w:r>
      <w:r w:rsidR="00086EC6">
        <w:rPr>
          <w:rFonts w:ascii="Times New Roman" w:hAnsi="Times New Roman" w:cs="Times New Roman"/>
          <w:sz w:val="20"/>
          <w:szCs w:val="20"/>
        </w:rPr>
        <w:instrText xml:space="preserve"> ADDIN EN.CITE </w:instrText>
      </w:r>
      <w:r w:rsidR="00086EC6">
        <w:rPr>
          <w:rFonts w:ascii="Times New Roman" w:hAnsi="Times New Roman" w:cs="Times New Roman"/>
          <w:sz w:val="20"/>
          <w:szCs w:val="20"/>
        </w:rPr>
        <w:fldChar w:fldCharType="begin">
          <w:fldData xml:space="preserve">PEVuZE5vdGU+PENpdGU+PEF1dGhvcj5GZWxkZXI8L0F1dGhvcj48WWVhcj4yMDA3PC9ZZWFyPjxS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</w:fldData>
        </w:fldChar>
      </w:r>
      <w:r w:rsidR="00086EC6">
        <w:rPr>
          <w:rFonts w:ascii="Times New Roman" w:hAnsi="Times New Roman" w:cs="Times New Roman"/>
          <w:sz w:val="20"/>
          <w:szCs w:val="20"/>
        </w:rPr>
        <w:instrText xml:space="preserve"> ADDIN EN.CITE.DATA </w:instrText>
      </w:r>
      <w:r w:rsidR="00086EC6">
        <w:rPr>
          <w:rFonts w:ascii="Times New Roman" w:hAnsi="Times New Roman" w:cs="Times New Roman"/>
          <w:sz w:val="20"/>
          <w:szCs w:val="20"/>
        </w:rPr>
      </w:r>
      <w:r w:rsidR="00086EC6">
        <w:rPr>
          <w:rFonts w:ascii="Times New Roman" w:hAnsi="Times New Roman" w:cs="Times New Roman"/>
          <w:sz w:val="20"/>
          <w:szCs w:val="20"/>
        </w:rPr>
        <w:fldChar w:fldCharType="end"/>
      </w:r>
      <w:r w:rsidRPr="005A6770">
        <w:rPr>
          <w:rFonts w:ascii="Times New Roman" w:hAnsi="Times New Roman" w:cs="Times New Roman"/>
          <w:sz w:val="20"/>
          <w:szCs w:val="20"/>
        </w:rPr>
      </w:r>
      <w:r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21" w:tooltip="Felder, 2007 #159" w:history="1">
        <w:r w:rsidR="00182F8F">
          <w:rPr>
            <w:rFonts w:ascii="Times New Roman" w:hAnsi="Times New Roman" w:cs="Times New Roman"/>
            <w:noProof/>
            <w:sz w:val="20"/>
            <w:szCs w:val="20"/>
          </w:rPr>
          <w:t>21</w:t>
        </w:r>
      </w:hyperlink>
      <w:r w:rsidR="00086EC6">
        <w:rPr>
          <w:rFonts w:ascii="Times New Roman" w:hAnsi="Times New Roman" w:cs="Times New Roman"/>
          <w:noProof/>
          <w:sz w:val="20"/>
          <w:szCs w:val="20"/>
        </w:rPr>
        <w:t xml:space="preserve">, </w:t>
      </w:r>
      <w:hyperlink w:anchor="_ENREF_24" w:tooltip="Prince, 2007 #161" w:history="1">
        <w:r w:rsidR="00182F8F">
          <w:rPr>
            <w:rFonts w:ascii="Times New Roman" w:hAnsi="Times New Roman" w:cs="Times New Roman"/>
            <w:noProof/>
            <w:sz w:val="20"/>
            <w:szCs w:val="20"/>
          </w:rPr>
          <w:t>24-26</w:t>
        </w:r>
      </w:hyperlink>
      <w:r w:rsidR="00086EC6">
        <w:rPr>
          <w:rFonts w:ascii="Times New Roman" w:hAnsi="Times New Roman" w:cs="Times New Roman"/>
          <w:noProof/>
          <w:sz w:val="20"/>
          <w:szCs w:val="20"/>
        </w:rPr>
        <w:t>]</w:t>
      </w:r>
      <w:r w:rsidRPr="005A6770">
        <w:rPr>
          <w:rFonts w:ascii="Times New Roman" w:hAnsi="Times New Roman" w:cs="Times New Roman"/>
          <w:sz w:val="20"/>
          <w:szCs w:val="20"/>
        </w:rPr>
        <w:fldChar w:fldCharType="end"/>
      </w:r>
      <w:r w:rsidRPr="005A6770">
        <w:rPr>
          <w:rFonts w:ascii="Times New Roman" w:hAnsi="Times New Roman" w:cs="Times New Roman"/>
          <w:sz w:val="20"/>
          <w:szCs w:val="20"/>
        </w:rPr>
        <w:t xml:space="preserve"> have offered recommendations to reduce student resistance to active learning, but these recommendations have been primarily a</w:t>
      </w:r>
      <w:r w:rsidR="00E14B98">
        <w:rPr>
          <w:rFonts w:ascii="Times New Roman" w:hAnsi="Times New Roman" w:cs="Times New Roman"/>
          <w:sz w:val="20"/>
          <w:szCs w:val="20"/>
        </w:rPr>
        <w:t xml:space="preserve">necdotal. Before we can </w:t>
      </w:r>
      <w:r w:rsidRPr="005A6770">
        <w:rPr>
          <w:rFonts w:ascii="Times New Roman" w:hAnsi="Times New Roman" w:cs="Times New Roman"/>
          <w:sz w:val="20"/>
          <w:szCs w:val="20"/>
        </w:rPr>
        <w:t xml:space="preserve">study student resistance in a more systematic way, we first need to know more about student resistance.  </w:t>
      </w:r>
      <w:r w:rsidR="00BF1F26" w:rsidRPr="005A6770">
        <w:rPr>
          <w:rFonts w:ascii="Times New Roman" w:hAnsi="Times New Roman" w:cs="Times New Roman"/>
          <w:sz w:val="20"/>
          <w:szCs w:val="20"/>
        </w:rPr>
        <w:t xml:space="preserve">Researchers’ have recommended several factors that should be taken into consideration when studying student resistance. </w:t>
      </w:r>
      <w:hyperlink w:anchor="_ENREF_20" w:tooltip="Alpert, 1991 #156"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AuthorYear="1"&gt;&lt;Author&gt;Alpert&lt;/Author&gt;&lt;Year&gt;1991&lt;/Year&gt;&lt;RecNum&gt;156&lt;/RecNum&gt;&lt;DisplayText&gt;Alpert [20]&lt;/DisplayText&gt;&lt;record&gt;&lt;rec-number&gt;156&lt;/rec-number&gt;&lt;foreign-keys&gt;&lt;key app="EN" db-id="dvsftrswpzexwnevtvexfzzxdt9pstfzd25x"&gt;156&lt;/key&gt;&lt;/foreign-keys&gt;&lt;ref-type name="Journal Article"&gt;17&lt;/ref-type&gt;&lt;contributors&gt;&lt;authors&gt;&lt;author&gt;Alpert, B.&lt;/author&gt;&lt;/authors&gt;&lt;/contributors&gt;&lt;titles&gt;&lt;title&gt;Students&amp;apos; resistance in the classroom&lt;/title&gt;&lt;secondary-title&gt;Anthropology &amp;amp; Education Quarterly&lt;/secondary-title&gt;&lt;/titles&gt;&lt;periodical&gt;&lt;full-title&gt;Anthropology &amp;amp; Education Quarterly&lt;/full-title&gt;&lt;/periodical&gt;&lt;pages&gt;350-366&lt;/pages&gt;&lt;volume&gt;22&lt;/volume&gt;&lt;number&gt;4&lt;/number&gt;&lt;dates&gt;&lt;year&gt;1991&lt;/year&gt;&lt;/dates&gt;&lt;urls&gt;&lt;/urls&gt;&lt;/record&gt;&lt;/Cite&gt;&lt;/EndNote&gt;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Alpert [20]</w:t>
        </w:r>
        <w:r w:rsidR="00182F8F" w:rsidRPr="005A6770">
          <w:rPr>
            <w:rFonts w:ascii="Times New Roman" w:hAnsi="Times New Roman" w:cs="Times New Roman"/>
            <w:sz w:val="20"/>
            <w:szCs w:val="20"/>
          </w:rPr>
          <w:fldChar w:fldCharType="end"/>
        </w:r>
      </w:hyperlink>
      <w:r w:rsidR="00BF1F26" w:rsidRPr="005A6770">
        <w:rPr>
          <w:rFonts w:ascii="Times New Roman" w:hAnsi="Times New Roman" w:cs="Times New Roman"/>
          <w:sz w:val="20"/>
          <w:szCs w:val="20"/>
        </w:rPr>
        <w:t xml:space="preserve"> </w:t>
      </w:r>
      <w:proofErr w:type="gramStart"/>
      <w:r w:rsidR="00BF1F26" w:rsidRPr="005A6770">
        <w:rPr>
          <w:rFonts w:ascii="Times New Roman" w:hAnsi="Times New Roman" w:cs="Times New Roman"/>
          <w:sz w:val="20"/>
          <w:szCs w:val="20"/>
        </w:rPr>
        <w:t>suggested</w:t>
      </w:r>
      <w:proofErr w:type="gramEnd"/>
      <w:r w:rsidR="00BF1F26" w:rsidRPr="005A6770">
        <w:rPr>
          <w:rFonts w:ascii="Times New Roman" w:hAnsi="Times New Roman" w:cs="Times New Roman"/>
          <w:sz w:val="20"/>
          <w:szCs w:val="20"/>
        </w:rPr>
        <w:t xml:space="preserve"> that it is important to distinguish repeatedly occurring instances of widespread student resistance from temporary instances tied to a particular incident. </w:t>
      </w:r>
      <w:hyperlink w:anchor="_ENREF_19" w:tooltip="Åkerlind, 1999 #157"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AuthorYear="1"&gt;&lt;Author&gt;Åkerlind&lt;/Author&gt;&lt;Year&gt;1999&lt;/Year&gt;&lt;RecNum&gt;157&lt;/RecNum&gt;&lt;DisplayText&gt;Åkerlind and Trevitt [19]&lt;/DisplayText&gt;&lt;record&gt;&lt;rec-number&gt;157&lt;/rec-number&gt;&lt;foreign-keys&gt;&lt;key app="EN" db-id="dvsftrswpzexwnevtvexfzzxdt9pstfzd25x"&gt;157&lt;/key&gt;&lt;/foreign-keys&gt;&lt;ref-type name="Journal Article"&gt;17&lt;/ref-type&gt;&lt;contributors&gt;&lt;authors&gt;&lt;author&gt;Åkerlind, G. S.&lt;/author&gt;&lt;author&gt;Trevitt, A. C. &lt;/author&gt;&lt;/authors&gt;&lt;/contributors&gt;&lt;titles&gt;&lt;title&gt;Enhancing Self</w:instrText>
        </w:r>
        <w:r w:rsidR="00182F8F">
          <w:rPr>
            <w:rFonts w:ascii="Cambria Math" w:hAnsi="Cambria Math" w:cs="Cambria Math"/>
            <w:sz w:val="20"/>
            <w:szCs w:val="20"/>
          </w:rPr>
          <w:instrText>‐</w:instrText>
        </w:r>
        <w:r w:rsidR="00182F8F">
          <w:rPr>
            <w:rFonts w:ascii="Times New Roman" w:hAnsi="Times New Roman" w:cs="Times New Roman"/>
            <w:sz w:val="20"/>
            <w:szCs w:val="20"/>
          </w:rPr>
          <w:instrText>Directed Learning through Educational Technology: When Students Resist the Change&lt;/title&gt;&lt;secondary-title&gt;Innovations in Education and Training International&lt;/secondary-title&gt;&lt;/titles&gt;&lt;periodical&gt;&lt;full-title&gt;Innovations in Education and Training International&lt;/full-title&gt;&lt;/periodical&gt;&lt;pages&gt;96-105&lt;/pages&gt;&lt;volume&gt;36&lt;/volume&gt;&lt;number&gt;2&lt;/number&gt;&lt;dates&gt;&lt;year&gt;1999&lt;/year&gt;&lt;/dates&gt;&lt;urls&gt;&lt;/urls&gt;&lt;/record&gt;&lt;/Cite&gt;&lt;/EndNote&gt;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Åkerlind and Trevitt [19]</w:t>
        </w:r>
        <w:r w:rsidR="00182F8F" w:rsidRPr="005A6770">
          <w:rPr>
            <w:rFonts w:ascii="Times New Roman" w:hAnsi="Times New Roman" w:cs="Times New Roman"/>
            <w:sz w:val="20"/>
            <w:szCs w:val="20"/>
          </w:rPr>
          <w:fldChar w:fldCharType="end"/>
        </w:r>
      </w:hyperlink>
      <w:r w:rsidR="00AB3850" w:rsidRPr="005A6770">
        <w:rPr>
          <w:rFonts w:ascii="Times New Roman" w:hAnsi="Times New Roman" w:cs="Times New Roman"/>
          <w:sz w:val="20"/>
          <w:szCs w:val="20"/>
        </w:rPr>
        <w:t xml:space="preserve"> </w:t>
      </w:r>
      <w:proofErr w:type="gramStart"/>
      <w:r w:rsidRPr="005A6770">
        <w:rPr>
          <w:rFonts w:ascii="Times New Roman" w:hAnsi="Times New Roman" w:cs="Times New Roman"/>
          <w:sz w:val="20"/>
          <w:szCs w:val="20"/>
        </w:rPr>
        <w:t>noted</w:t>
      </w:r>
      <w:proofErr w:type="gramEnd"/>
      <w:r w:rsidRPr="005A6770">
        <w:rPr>
          <w:rFonts w:ascii="Times New Roman" w:hAnsi="Times New Roman" w:cs="Times New Roman"/>
          <w:sz w:val="20"/>
          <w:szCs w:val="20"/>
        </w:rPr>
        <w:t xml:space="preserve"> </w:t>
      </w:r>
      <w:r w:rsidR="00AB3850" w:rsidRPr="005A6770">
        <w:rPr>
          <w:rFonts w:ascii="Times New Roman" w:hAnsi="Times New Roman" w:cs="Times New Roman"/>
          <w:sz w:val="20"/>
          <w:szCs w:val="20"/>
        </w:rPr>
        <w:t xml:space="preserve">that is it critical to </w:t>
      </w:r>
      <w:r w:rsidR="00217AB0" w:rsidRPr="005A6770">
        <w:rPr>
          <w:rFonts w:ascii="Times New Roman" w:hAnsi="Times New Roman" w:cs="Times New Roman"/>
          <w:sz w:val="20"/>
          <w:szCs w:val="20"/>
        </w:rPr>
        <w:t>anticipate and handle student re</w:t>
      </w:r>
      <w:r w:rsidR="00AB3850" w:rsidRPr="005A6770">
        <w:rPr>
          <w:rFonts w:ascii="Times New Roman" w:hAnsi="Times New Roman" w:cs="Times New Roman"/>
          <w:sz w:val="20"/>
          <w:szCs w:val="20"/>
        </w:rPr>
        <w:t xml:space="preserve">sistance in a systematic manner. In </w:t>
      </w:r>
      <w:r w:rsidR="0043123F" w:rsidRPr="005A6770">
        <w:rPr>
          <w:rFonts w:ascii="Times New Roman" w:hAnsi="Times New Roman" w:cs="Times New Roman"/>
          <w:sz w:val="20"/>
          <w:szCs w:val="20"/>
        </w:rPr>
        <w:t xml:space="preserve">terms of assessment and research, Seidel and Tanner </w:t>
      </w:r>
      <w:r w:rsidR="0043123F"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&lt;EndNote&gt;&lt;Cite&gt;&lt;Author&gt;Seidel&lt;/Author&gt;&lt;Year&gt;2013&lt;/Year&gt;&lt;RecNum&gt;154&lt;/RecNum&gt;&lt;DisplayText&gt;[27]&lt;/DisplayText&gt;&lt;record&gt;&lt;rec-number&gt;154&lt;/rec-number&gt;&lt;foreign-keys&gt;&lt;key app="EN" db-id="dvsftrswpzexwnevtvexfzzxdt9pstfzd25x"&gt;154&lt;/key&gt;&lt;/foreign-keys&gt;&lt;ref-type name="Journal Article"&gt;17&lt;/ref-type&gt;&lt;contributors&gt;&lt;authors&gt;&lt;author&gt;Seidel, S. B.&lt;/author&gt;&lt;author&gt;Tanner, K. D.&lt;/author&gt;&lt;/authors&gt;&lt;/contributors&gt;&lt;titles&gt;&lt;title&gt;What if students revolt?”—Considering Student Resistance: Origins, Options, and Opportunities for Investigation&lt;/title&gt;&lt;secondary-title&gt;CBE-Life Sciences Education&lt;/secondary-title&gt;&lt;/titles&gt;&lt;periodical&gt;&lt;full-title&gt;CBE-Life Sciences Education&lt;/full-title&gt;&lt;/periodical&gt;&lt;pages&gt;586-595&lt;/pages&gt;&lt;volume&gt;12&lt;/volume&gt;&lt;number&gt;4&lt;/number&gt;&lt;dates&gt;&lt;year&gt;2013&lt;/year&gt;&lt;/dates&gt;&lt;urls&gt;&lt;/urls&gt;&lt;/record&gt;&lt;/Cite&gt;&lt;/EndNote&gt;</w:instrText>
      </w:r>
      <w:r w:rsidR="0043123F"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27" w:tooltip="Seidel, 2013 #154" w:history="1">
        <w:r w:rsidR="00182F8F">
          <w:rPr>
            <w:rFonts w:ascii="Times New Roman" w:hAnsi="Times New Roman" w:cs="Times New Roman"/>
            <w:noProof/>
            <w:sz w:val="20"/>
            <w:szCs w:val="20"/>
          </w:rPr>
          <w:t>27</w:t>
        </w:r>
      </w:hyperlink>
      <w:r w:rsidR="00086EC6">
        <w:rPr>
          <w:rFonts w:ascii="Times New Roman" w:hAnsi="Times New Roman" w:cs="Times New Roman"/>
          <w:noProof/>
          <w:sz w:val="20"/>
          <w:szCs w:val="20"/>
        </w:rPr>
        <w:t>]</w:t>
      </w:r>
      <w:r w:rsidR="0043123F" w:rsidRPr="005A6770">
        <w:rPr>
          <w:rFonts w:ascii="Times New Roman" w:hAnsi="Times New Roman" w:cs="Times New Roman"/>
          <w:sz w:val="20"/>
          <w:szCs w:val="20"/>
        </w:rPr>
        <w:fldChar w:fldCharType="end"/>
      </w:r>
      <w:r w:rsidR="0043123F" w:rsidRPr="005A6770">
        <w:rPr>
          <w:rFonts w:ascii="Times New Roman" w:hAnsi="Times New Roman" w:cs="Times New Roman"/>
          <w:sz w:val="20"/>
          <w:szCs w:val="20"/>
        </w:rPr>
        <w:t xml:space="preserve"> </w:t>
      </w:r>
      <w:r w:rsidR="00AB3850" w:rsidRPr="005A6770">
        <w:rPr>
          <w:rFonts w:ascii="Times New Roman" w:hAnsi="Times New Roman" w:cs="Times New Roman"/>
          <w:sz w:val="20"/>
          <w:szCs w:val="20"/>
        </w:rPr>
        <w:t xml:space="preserve">recommend </w:t>
      </w:r>
      <w:r w:rsidR="00217AB0" w:rsidRPr="005A6770">
        <w:rPr>
          <w:rFonts w:ascii="Times New Roman" w:hAnsi="Times New Roman" w:cs="Times New Roman"/>
          <w:sz w:val="20"/>
          <w:szCs w:val="20"/>
        </w:rPr>
        <w:t>systematically collect</w:t>
      </w:r>
      <w:r w:rsidR="0043123F" w:rsidRPr="005A6770">
        <w:rPr>
          <w:rFonts w:ascii="Times New Roman" w:hAnsi="Times New Roman" w:cs="Times New Roman"/>
          <w:sz w:val="20"/>
          <w:szCs w:val="20"/>
        </w:rPr>
        <w:t>ing</w:t>
      </w:r>
      <w:r w:rsidR="00217AB0" w:rsidRPr="005A6770">
        <w:rPr>
          <w:rFonts w:ascii="Times New Roman" w:hAnsi="Times New Roman" w:cs="Times New Roman"/>
          <w:sz w:val="20"/>
          <w:szCs w:val="20"/>
        </w:rPr>
        <w:t xml:space="preserve"> classroom evidence </w:t>
      </w:r>
      <w:r w:rsidR="0043123F" w:rsidRPr="005A6770">
        <w:rPr>
          <w:rFonts w:ascii="Times New Roman" w:hAnsi="Times New Roman" w:cs="Times New Roman"/>
          <w:sz w:val="20"/>
          <w:szCs w:val="20"/>
        </w:rPr>
        <w:t xml:space="preserve">of </w:t>
      </w:r>
      <w:r w:rsidR="00217AB0" w:rsidRPr="005A6770">
        <w:rPr>
          <w:rFonts w:ascii="Times New Roman" w:hAnsi="Times New Roman" w:cs="Times New Roman"/>
          <w:sz w:val="20"/>
          <w:szCs w:val="20"/>
        </w:rPr>
        <w:t>the proportion of students exhibiting resist</w:t>
      </w:r>
      <w:r w:rsidR="00423F13" w:rsidRPr="005A6770">
        <w:rPr>
          <w:rFonts w:ascii="Times New Roman" w:hAnsi="Times New Roman" w:cs="Times New Roman"/>
          <w:sz w:val="20"/>
          <w:szCs w:val="20"/>
        </w:rPr>
        <w:t>ance and investigat</w:t>
      </w:r>
      <w:r w:rsidR="0043123F" w:rsidRPr="005A6770">
        <w:rPr>
          <w:rFonts w:ascii="Times New Roman" w:hAnsi="Times New Roman" w:cs="Times New Roman"/>
          <w:sz w:val="20"/>
          <w:szCs w:val="20"/>
        </w:rPr>
        <w:t>ing</w:t>
      </w:r>
      <w:r w:rsidR="00423F13" w:rsidRPr="005A6770">
        <w:rPr>
          <w:rFonts w:ascii="Times New Roman" w:hAnsi="Times New Roman" w:cs="Times New Roman"/>
          <w:sz w:val="20"/>
          <w:szCs w:val="20"/>
        </w:rPr>
        <w:t xml:space="preserve"> discipline-</w:t>
      </w:r>
      <w:r w:rsidR="00217AB0" w:rsidRPr="005A6770">
        <w:rPr>
          <w:rFonts w:ascii="Times New Roman" w:hAnsi="Times New Roman" w:cs="Times New Roman"/>
          <w:sz w:val="20"/>
          <w:szCs w:val="20"/>
        </w:rPr>
        <w:t>specific characteristics of student resistance.</w:t>
      </w:r>
    </w:p>
    <w:p w14:paraId="69C38461" w14:textId="23FB48FE" w:rsidR="00A85851" w:rsidRPr="005A6770" w:rsidRDefault="009636AC" w:rsidP="008E2995">
      <w:pPr>
        <w:spacing w:before="120"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In order to gain understanding of student resistance to active learning specific to engineering, we decided to systematically collect empirical evidence by observing active learning-based engineering classrooms. </w:t>
      </w:r>
      <w:r w:rsidR="00EC28DC" w:rsidRPr="005A6770">
        <w:rPr>
          <w:rFonts w:ascii="Times New Roman" w:hAnsi="Times New Roman" w:cs="Times New Roman"/>
          <w:sz w:val="20"/>
          <w:szCs w:val="20"/>
        </w:rPr>
        <w:t xml:space="preserve">Such </w:t>
      </w:r>
      <w:r w:rsidR="00BD090E" w:rsidRPr="005A6770">
        <w:rPr>
          <w:rFonts w:ascii="Times New Roman" w:hAnsi="Times New Roman" w:cs="Times New Roman"/>
          <w:sz w:val="20"/>
          <w:szCs w:val="20"/>
        </w:rPr>
        <w:t xml:space="preserve">observational data allows </w:t>
      </w:r>
      <w:r w:rsidR="00E74FC8" w:rsidRPr="005A6770">
        <w:rPr>
          <w:rFonts w:ascii="Times New Roman" w:hAnsi="Times New Roman" w:cs="Times New Roman"/>
          <w:sz w:val="20"/>
          <w:szCs w:val="20"/>
        </w:rPr>
        <w:t xml:space="preserve">us </w:t>
      </w:r>
      <w:r w:rsidRPr="005A6770">
        <w:rPr>
          <w:rFonts w:ascii="Times New Roman" w:hAnsi="Times New Roman" w:cs="Times New Roman"/>
          <w:sz w:val="20"/>
          <w:szCs w:val="20"/>
        </w:rPr>
        <w:t xml:space="preserve">to </w:t>
      </w:r>
      <w:r w:rsidR="00BD090E" w:rsidRPr="005A6770">
        <w:rPr>
          <w:rFonts w:ascii="Times New Roman" w:hAnsi="Times New Roman" w:cs="Times New Roman"/>
          <w:sz w:val="20"/>
          <w:szCs w:val="20"/>
        </w:rPr>
        <w:t>captur</w:t>
      </w:r>
      <w:r w:rsidRPr="005A6770">
        <w:rPr>
          <w:rFonts w:ascii="Times New Roman" w:hAnsi="Times New Roman" w:cs="Times New Roman"/>
          <w:sz w:val="20"/>
          <w:szCs w:val="20"/>
        </w:rPr>
        <w:t xml:space="preserve">e </w:t>
      </w:r>
      <w:r w:rsidR="00BD090E" w:rsidRPr="005A6770">
        <w:rPr>
          <w:rFonts w:ascii="Times New Roman" w:hAnsi="Times New Roman" w:cs="Times New Roman"/>
          <w:sz w:val="20"/>
          <w:szCs w:val="20"/>
        </w:rPr>
        <w:t xml:space="preserve">specific details of classroom events related to student learning </w:t>
      </w:r>
      <w:r w:rsidR="00BD090E"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&lt;EndNote&gt;&lt;Cite&gt;&lt;Author&gt;Harris&lt;/Author&gt;&lt;Year&gt;2003&lt;/Year&gt;&lt;RecNum&gt;114&lt;/RecNum&gt;&lt;DisplayText&gt;[28]&lt;/DisplayText&gt;&lt;record&gt;&lt;rec-number&gt;114&lt;/rec-number&gt;&lt;foreign-keys&gt;&lt;key app="EN" db-id="dvsftrswpzexwnevtvexfzzxdt9pstfzd25x"&gt;114&lt;/key&gt;&lt;/foreign-keys&gt;&lt;ref-type name="Journal Article"&gt;17&lt;/ref-type&gt;&lt;contributors&gt;&lt;authors&gt;&lt;author&gt;Harris, Alene H.&lt;/author&gt;&lt;author&gt;Cox, Monica Farmer&lt;/author&gt;&lt;/authors&gt;&lt;/contributors&gt;&lt;titles&gt;&lt;title&gt;Developing an Observation System to Capture Instructional Differences in Engineering Classrooms&lt;/title&gt;&lt;secondary-title&gt;Journal of Engineering Education&lt;/secondary-title&gt;&lt;/titles&gt;&lt;periodical&gt;&lt;full-title&gt;Journal of Engineering Education&lt;/full-title&gt;&lt;/periodical&gt;&lt;pages&gt;329-336&lt;/pages&gt;&lt;volume&gt;94&lt;/volume&gt;&lt;number&gt;4&lt;/number&gt;&lt;dates&gt;&lt;year&gt;2003&lt;/year&gt;&lt;/dates&gt;&lt;urls&gt;&lt;/urls&gt;&lt;/record&gt;&lt;/Cite&gt;&lt;/EndNote&gt;</w:instrText>
      </w:r>
      <w:r w:rsidR="00BD090E"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28" w:tooltip="Harris, 2003 #114" w:history="1">
        <w:r w:rsidR="00182F8F">
          <w:rPr>
            <w:rFonts w:ascii="Times New Roman" w:hAnsi="Times New Roman" w:cs="Times New Roman"/>
            <w:noProof/>
            <w:sz w:val="20"/>
            <w:szCs w:val="20"/>
          </w:rPr>
          <w:t>28</w:t>
        </w:r>
      </w:hyperlink>
      <w:r w:rsidR="00086EC6">
        <w:rPr>
          <w:rFonts w:ascii="Times New Roman" w:hAnsi="Times New Roman" w:cs="Times New Roman"/>
          <w:noProof/>
          <w:sz w:val="20"/>
          <w:szCs w:val="20"/>
        </w:rPr>
        <w:t>]</w:t>
      </w:r>
      <w:r w:rsidR="00BD090E" w:rsidRPr="005A6770">
        <w:rPr>
          <w:rFonts w:ascii="Times New Roman" w:hAnsi="Times New Roman" w:cs="Times New Roman"/>
          <w:sz w:val="20"/>
          <w:szCs w:val="20"/>
        </w:rPr>
        <w:fldChar w:fldCharType="end"/>
      </w:r>
      <w:r w:rsidR="00BD090E" w:rsidRPr="005A6770">
        <w:rPr>
          <w:rFonts w:ascii="Times New Roman" w:hAnsi="Times New Roman" w:cs="Times New Roman"/>
          <w:sz w:val="20"/>
          <w:szCs w:val="20"/>
        </w:rPr>
        <w:t xml:space="preserve">. </w:t>
      </w:r>
      <w:r w:rsidR="00236DBA" w:rsidRPr="005A6770">
        <w:rPr>
          <w:rFonts w:ascii="Times New Roman" w:hAnsi="Times New Roman" w:cs="Times New Roman"/>
          <w:sz w:val="20"/>
          <w:szCs w:val="20"/>
        </w:rPr>
        <w:t xml:space="preserve">Observations are advantageous in </w:t>
      </w:r>
      <w:r w:rsidR="00962D17" w:rsidRPr="005A6770">
        <w:rPr>
          <w:rFonts w:ascii="Times New Roman" w:hAnsi="Times New Roman" w:cs="Times New Roman"/>
          <w:sz w:val="20"/>
          <w:szCs w:val="20"/>
        </w:rPr>
        <w:t>scenarios</w:t>
      </w:r>
      <w:r w:rsidR="00236DBA" w:rsidRPr="005A6770">
        <w:rPr>
          <w:rFonts w:ascii="Times New Roman" w:hAnsi="Times New Roman" w:cs="Times New Roman"/>
          <w:sz w:val="20"/>
          <w:szCs w:val="20"/>
        </w:rPr>
        <w:t xml:space="preserve"> </w:t>
      </w:r>
      <w:r w:rsidR="00962D17" w:rsidRPr="005A6770">
        <w:rPr>
          <w:rFonts w:ascii="Times New Roman" w:hAnsi="Times New Roman" w:cs="Times New Roman"/>
          <w:sz w:val="20"/>
          <w:szCs w:val="20"/>
        </w:rPr>
        <w:t xml:space="preserve">where there is little prior knowledge about the phenomenon under study as they allow collection of unforeseen data </w:t>
      </w:r>
      <w:r w:rsidR="00962D17"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&lt;EndNote&gt;&lt;Cite&gt;&lt;Author&gt;Leedy&lt;/Author&gt;&lt;Year&gt;2005&lt;/Year&gt;&lt;RecNum&gt;75&lt;/RecNum&gt;&lt;DisplayText&gt;[29]&lt;/DisplayText&gt;&lt;record&gt;&lt;rec-number&gt;75&lt;/rec-number&gt;&lt;foreign-keys&gt;&lt;key app="EN" db-id="dvsftrswpzexwnevtvexfzzxdt9pstfzd25x"&gt;75&lt;/key&gt;&lt;/foreign-keys&gt;&lt;ref-type name="Book Section"&gt;5&lt;/ref-type&gt;&lt;contributors&gt;&lt;authors&gt;&lt;author&gt;Leedy, Paul D.&lt;/author&gt;&lt;author&gt;Omrod, Jeanne&lt;/author&gt;&lt;/authors&gt;&lt;/contributors&gt;&lt;titles&gt;&lt;title&gt;Qualitative Research &lt;/title&gt;&lt;/titles&gt;&lt;section&gt;7&lt;/section&gt;&lt;dates&gt;&lt;year&gt;2005&lt;/year&gt;&lt;/dates&gt;&lt;publisher&gt;Prentice Hall&lt;/publisher&gt;&lt;urls&gt;&lt;/urls&gt;&lt;/record&gt;&lt;/Cite&gt;&lt;/EndNote&gt;</w:instrText>
      </w:r>
      <w:r w:rsidR="00962D17"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29" w:tooltip="Leedy, 2005 #75" w:history="1">
        <w:r w:rsidR="00182F8F">
          <w:rPr>
            <w:rFonts w:ascii="Times New Roman" w:hAnsi="Times New Roman" w:cs="Times New Roman"/>
            <w:noProof/>
            <w:sz w:val="20"/>
            <w:szCs w:val="20"/>
          </w:rPr>
          <w:t>29</w:t>
        </w:r>
      </w:hyperlink>
      <w:r w:rsidR="00086EC6">
        <w:rPr>
          <w:rFonts w:ascii="Times New Roman" w:hAnsi="Times New Roman" w:cs="Times New Roman"/>
          <w:noProof/>
          <w:sz w:val="20"/>
          <w:szCs w:val="20"/>
        </w:rPr>
        <w:t>]</w:t>
      </w:r>
      <w:r w:rsidR="00962D17" w:rsidRPr="005A6770">
        <w:rPr>
          <w:rFonts w:ascii="Times New Roman" w:hAnsi="Times New Roman" w:cs="Times New Roman"/>
          <w:sz w:val="20"/>
          <w:szCs w:val="20"/>
        </w:rPr>
        <w:fldChar w:fldCharType="end"/>
      </w:r>
      <w:r w:rsidR="00962D17" w:rsidRPr="005A6770">
        <w:rPr>
          <w:rFonts w:ascii="Times New Roman" w:hAnsi="Times New Roman" w:cs="Times New Roman"/>
          <w:sz w:val="20"/>
          <w:szCs w:val="20"/>
        </w:rPr>
        <w:t xml:space="preserve">. In addition, observations </w:t>
      </w:r>
      <w:r w:rsidR="008F1108" w:rsidRPr="005A6770">
        <w:rPr>
          <w:rFonts w:ascii="Times New Roman" w:hAnsi="Times New Roman" w:cs="Times New Roman"/>
          <w:sz w:val="20"/>
          <w:szCs w:val="20"/>
        </w:rPr>
        <w:t xml:space="preserve">allow detailed documentation of events that may go unnoticed </w:t>
      </w:r>
      <w:r w:rsidR="00886AF1" w:rsidRPr="005A6770">
        <w:rPr>
          <w:rFonts w:ascii="Times New Roman" w:hAnsi="Times New Roman" w:cs="Times New Roman"/>
          <w:sz w:val="20"/>
          <w:szCs w:val="20"/>
        </w:rPr>
        <w:t xml:space="preserve">among the participants </w:t>
      </w:r>
      <w:r w:rsidR="00886AF1"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&lt;EndNote&gt;&lt;Cite&gt;&lt;Author&gt;Patton&lt;/Author&gt;&lt;Year&gt;2002&lt;/Year&gt;&lt;RecNum&gt;72&lt;/RecNum&gt;&lt;DisplayText&gt;[30]&lt;/DisplayText&gt;&lt;record&gt;&lt;rec-number&gt;72&lt;/rec-number&gt;&lt;foreign-keys&gt;&lt;key app="EN" db-id="dvsftrswpzexwnevtvexfzzxdt9pstfzd25x"&gt;72&lt;/key&gt;&lt;/foreign-keys&gt;&lt;ref-type name="Book"&gt;6&lt;/ref-type&gt;&lt;contributors&gt;&lt;authors&gt;&lt;author&gt;Patton, Michael&lt;/author&gt;&lt;/authors&gt;&lt;/contributors&gt;&lt;titles&gt;&lt;title&gt;Qualitative Research and Evaluation Methods&lt;/title&gt;&lt;/titles&gt;&lt;dates&gt;&lt;year&gt;2002&lt;/year&gt;&lt;/dates&gt;&lt;publisher&gt;Sage&lt;/publisher&gt;&lt;urls&gt;&lt;/urls&gt;&lt;/record&gt;&lt;/Cite&gt;&lt;/EndNote&gt;</w:instrText>
      </w:r>
      <w:r w:rsidR="00886AF1"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30" w:tooltip="Patton, 2002 #72" w:history="1">
        <w:r w:rsidR="00182F8F">
          <w:rPr>
            <w:rFonts w:ascii="Times New Roman" w:hAnsi="Times New Roman" w:cs="Times New Roman"/>
            <w:noProof/>
            <w:sz w:val="20"/>
            <w:szCs w:val="20"/>
          </w:rPr>
          <w:t>30</w:t>
        </w:r>
      </w:hyperlink>
      <w:r w:rsidR="00086EC6">
        <w:rPr>
          <w:rFonts w:ascii="Times New Roman" w:hAnsi="Times New Roman" w:cs="Times New Roman"/>
          <w:noProof/>
          <w:sz w:val="20"/>
          <w:szCs w:val="20"/>
        </w:rPr>
        <w:t>]</w:t>
      </w:r>
      <w:r w:rsidR="00886AF1" w:rsidRPr="005A6770">
        <w:rPr>
          <w:rFonts w:ascii="Times New Roman" w:hAnsi="Times New Roman" w:cs="Times New Roman"/>
          <w:sz w:val="20"/>
          <w:szCs w:val="20"/>
        </w:rPr>
        <w:fldChar w:fldCharType="end"/>
      </w:r>
      <w:r w:rsidR="00886AF1" w:rsidRPr="005A6770">
        <w:rPr>
          <w:rFonts w:ascii="Times New Roman" w:hAnsi="Times New Roman" w:cs="Times New Roman"/>
          <w:sz w:val="20"/>
          <w:szCs w:val="20"/>
        </w:rPr>
        <w:t xml:space="preserve">. </w:t>
      </w:r>
      <w:r w:rsidR="00962D17" w:rsidRPr="005A6770">
        <w:rPr>
          <w:rFonts w:ascii="Times New Roman" w:hAnsi="Times New Roman" w:cs="Times New Roman"/>
          <w:sz w:val="20"/>
          <w:szCs w:val="20"/>
        </w:rPr>
        <w:t xml:space="preserve">Furthermore, they </w:t>
      </w:r>
      <w:r w:rsidR="00886AF1" w:rsidRPr="005A6770">
        <w:rPr>
          <w:rFonts w:ascii="Times New Roman" w:hAnsi="Times New Roman" w:cs="Times New Roman"/>
          <w:sz w:val="20"/>
          <w:szCs w:val="20"/>
        </w:rPr>
        <w:t xml:space="preserve">allow </w:t>
      </w:r>
      <w:r w:rsidRPr="005A6770">
        <w:rPr>
          <w:rFonts w:ascii="Times New Roman" w:hAnsi="Times New Roman" w:cs="Times New Roman"/>
          <w:sz w:val="20"/>
          <w:szCs w:val="20"/>
        </w:rPr>
        <w:t xml:space="preserve">the researcher </w:t>
      </w:r>
      <w:r w:rsidR="007133B0" w:rsidRPr="005A6770">
        <w:rPr>
          <w:rFonts w:ascii="Times New Roman" w:hAnsi="Times New Roman" w:cs="Times New Roman"/>
          <w:sz w:val="20"/>
          <w:szCs w:val="20"/>
        </w:rPr>
        <w:t xml:space="preserve">to </w:t>
      </w:r>
      <w:r w:rsidR="00886AF1" w:rsidRPr="005A6770">
        <w:rPr>
          <w:rFonts w:ascii="Times New Roman" w:hAnsi="Times New Roman" w:cs="Times New Roman"/>
          <w:sz w:val="20"/>
          <w:szCs w:val="20"/>
        </w:rPr>
        <w:t>record data</w:t>
      </w:r>
      <w:r w:rsidR="007133B0" w:rsidRPr="005A6770">
        <w:rPr>
          <w:rFonts w:ascii="Times New Roman" w:hAnsi="Times New Roman" w:cs="Times New Roman"/>
          <w:sz w:val="20"/>
          <w:szCs w:val="20"/>
        </w:rPr>
        <w:t xml:space="preserve"> that the participants may not be </w:t>
      </w:r>
      <w:r w:rsidR="00886AF1" w:rsidRPr="005A6770">
        <w:rPr>
          <w:rFonts w:ascii="Times New Roman" w:hAnsi="Times New Roman" w:cs="Times New Roman"/>
          <w:sz w:val="20"/>
          <w:szCs w:val="20"/>
        </w:rPr>
        <w:t xml:space="preserve">willing to discuss in interviews </w:t>
      </w:r>
      <w:r w:rsidR="00886AF1"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&lt;EndNote&gt;&lt;Cite&gt;&lt;Author&gt;Patton&lt;/Author&gt;&lt;Year&gt;2002&lt;/Year&gt;&lt;RecNum&gt;72&lt;/RecNum&gt;&lt;DisplayText&gt;[30, 31]&lt;/DisplayText&gt;&lt;record&gt;&lt;rec-number&gt;72&lt;/rec-number&gt;&lt;foreign-keys&gt;&lt;key app="EN" db-id="dvsftrswpzexwnevtvexfzzxdt9pstfzd25x"&gt;72&lt;/key&gt;&lt;/foreign-keys&gt;&lt;ref-type name="Book"&gt;6&lt;/ref-type&gt;&lt;contributors&gt;&lt;authors&gt;&lt;author&gt;Patton, Michael&lt;/author&gt;&lt;/authors&gt;&lt;/contributors&gt;&lt;titles&gt;&lt;title&gt;Qualitative Research and Evaluation Methods&lt;/title&gt;&lt;/titles&gt;&lt;dates&gt;&lt;year&gt;2002&lt;/year&gt;&lt;/dates&gt;&lt;publisher&gt;Sage&lt;/publisher&gt;&lt;urls&gt;&lt;/urls&gt;&lt;/record&gt;&lt;/Cite&gt;&lt;Cite&gt;&lt;Author&gt;Creswell&lt;/Author&gt;&lt;Year&gt;2009&lt;/Year&gt;&lt;RecNum&gt;83&lt;/RecNum&gt;&lt;record&gt;&lt;rec-number&gt;83&lt;/rec-number&gt;&lt;foreign-keys&gt;&lt;key app="EN" db-id="dvsftrswpzexwnevtvexfzzxdt9pstfzd25x"&gt;83&lt;/key&gt;&lt;/foreign-keys&gt;&lt;ref-type name="Book"&gt;6&lt;/ref-type&gt;&lt;contributors&gt;&lt;authors&gt;&lt;author&gt;Creswell, J. W&lt;/author&gt;&lt;/authors&gt;&lt;/contributors&gt;&lt;titles&gt;&lt;title&gt;Research design: Qualitative, quantitative, and mixed methods approaches&lt;/title&gt;&lt;/titles&gt;&lt;dates&gt;&lt;year&gt;2009&lt;/year&gt;&lt;/dates&gt;&lt;pub-location&gt;Thousand Oaks, CA&lt;/pub-location&gt;&lt;publisher&gt;Sage Publishing&lt;/publisher&gt;&lt;urls&gt;&lt;/urls&gt;&lt;/record&gt;&lt;/Cite&gt;&lt;/EndNote&gt;</w:instrText>
      </w:r>
      <w:r w:rsidR="00886AF1"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30" w:tooltip="Patton, 2002 #72" w:history="1">
        <w:r w:rsidR="00182F8F">
          <w:rPr>
            <w:rFonts w:ascii="Times New Roman" w:hAnsi="Times New Roman" w:cs="Times New Roman"/>
            <w:noProof/>
            <w:sz w:val="20"/>
            <w:szCs w:val="20"/>
          </w:rPr>
          <w:t>30</w:t>
        </w:r>
      </w:hyperlink>
      <w:r w:rsidR="00086EC6">
        <w:rPr>
          <w:rFonts w:ascii="Times New Roman" w:hAnsi="Times New Roman" w:cs="Times New Roman"/>
          <w:noProof/>
          <w:sz w:val="20"/>
          <w:szCs w:val="20"/>
        </w:rPr>
        <w:t xml:space="preserve">, </w:t>
      </w:r>
      <w:hyperlink w:anchor="_ENREF_31" w:tooltip="Creswell, 2009 #83" w:history="1">
        <w:r w:rsidR="00182F8F">
          <w:rPr>
            <w:rFonts w:ascii="Times New Roman" w:hAnsi="Times New Roman" w:cs="Times New Roman"/>
            <w:noProof/>
            <w:sz w:val="20"/>
            <w:szCs w:val="20"/>
          </w:rPr>
          <w:t>31</w:t>
        </w:r>
      </w:hyperlink>
      <w:r w:rsidR="00086EC6">
        <w:rPr>
          <w:rFonts w:ascii="Times New Roman" w:hAnsi="Times New Roman" w:cs="Times New Roman"/>
          <w:noProof/>
          <w:sz w:val="20"/>
          <w:szCs w:val="20"/>
        </w:rPr>
        <w:t>]</w:t>
      </w:r>
      <w:r w:rsidR="00886AF1" w:rsidRPr="005A6770">
        <w:rPr>
          <w:rFonts w:ascii="Times New Roman" w:hAnsi="Times New Roman" w:cs="Times New Roman"/>
          <w:sz w:val="20"/>
          <w:szCs w:val="20"/>
        </w:rPr>
        <w:fldChar w:fldCharType="end"/>
      </w:r>
      <w:r w:rsidRPr="005A6770">
        <w:rPr>
          <w:rFonts w:ascii="Times New Roman" w:hAnsi="Times New Roman" w:cs="Times New Roman"/>
          <w:sz w:val="20"/>
          <w:szCs w:val="20"/>
        </w:rPr>
        <w:t>, which may be the case for students resisting or instructors unsuccessfully implementing active learning</w:t>
      </w:r>
      <w:r w:rsidR="00236DBA" w:rsidRPr="005A6770">
        <w:rPr>
          <w:rFonts w:ascii="Times New Roman" w:hAnsi="Times New Roman" w:cs="Times New Roman"/>
          <w:sz w:val="20"/>
          <w:szCs w:val="20"/>
        </w:rPr>
        <w:t>.</w:t>
      </w:r>
    </w:p>
    <w:p w14:paraId="74DF91BF" w14:textId="7914CD22" w:rsidR="008A4AE4" w:rsidRPr="005A6770" w:rsidRDefault="008A4AE4" w:rsidP="008E2995">
      <w:pPr>
        <w:spacing w:before="120" w:after="0" w:line="240" w:lineRule="auto"/>
        <w:rPr>
          <w:rFonts w:ascii="Times New Roman" w:hAnsi="Times New Roman" w:cs="Times New Roman"/>
          <w:sz w:val="20"/>
          <w:szCs w:val="20"/>
        </w:rPr>
      </w:pPr>
    </w:p>
    <w:p w14:paraId="4E1C3DD7" w14:textId="0BFD3776" w:rsidR="004E568A" w:rsidRPr="005A6770" w:rsidRDefault="004E568A" w:rsidP="009D4883">
      <w:pPr>
        <w:pStyle w:val="ListParagraph"/>
        <w:numPr>
          <w:ilvl w:val="0"/>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Develop</w:t>
      </w:r>
      <w:r w:rsidR="00E74FC8" w:rsidRPr="005A6770">
        <w:rPr>
          <w:rFonts w:ascii="Times New Roman" w:hAnsi="Times New Roman" w:cs="Times New Roman"/>
          <w:b/>
          <w:sz w:val="20"/>
          <w:szCs w:val="20"/>
        </w:rPr>
        <w:t xml:space="preserve">ment of the </w:t>
      </w:r>
      <w:r w:rsidRPr="005A6770">
        <w:rPr>
          <w:rFonts w:ascii="Times New Roman" w:hAnsi="Times New Roman" w:cs="Times New Roman"/>
          <w:b/>
          <w:sz w:val="20"/>
          <w:szCs w:val="20"/>
        </w:rPr>
        <w:t>Observation Protocol</w:t>
      </w:r>
    </w:p>
    <w:p w14:paraId="059E2411" w14:textId="0C956B0B" w:rsidR="00423F13" w:rsidRPr="005A6770" w:rsidRDefault="00BD090E" w:rsidP="00423F13">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Several protocols have been </w:t>
      </w:r>
      <w:r w:rsidR="009636AC" w:rsidRPr="005A6770">
        <w:rPr>
          <w:rFonts w:ascii="Times New Roman" w:hAnsi="Times New Roman" w:cs="Times New Roman"/>
          <w:sz w:val="20"/>
          <w:szCs w:val="20"/>
        </w:rPr>
        <w:t xml:space="preserve">previously </w:t>
      </w:r>
      <w:r w:rsidRPr="005A6770">
        <w:rPr>
          <w:rFonts w:ascii="Times New Roman" w:hAnsi="Times New Roman" w:cs="Times New Roman"/>
          <w:sz w:val="20"/>
          <w:szCs w:val="20"/>
        </w:rPr>
        <w:t>developed to study different attributes that contribute to instructional effectiveness.</w:t>
      </w:r>
      <w:r w:rsidR="00E74FC8" w:rsidRPr="005A6770">
        <w:rPr>
          <w:rFonts w:ascii="Times New Roman" w:hAnsi="Times New Roman" w:cs="Times New Roman"/>
          <w:sz w:val="20"/>
          <w:szCs w:val="20"/>
        </w:rPr>
        <w:t xml:space="preserve"> </w:t>
      </w:r>
      <w:r w:rsidR="00423F13" w:rsidRPr="005A6770">
        <w:rPr>
          <w:rFonts w:ascii="Times New Roman" w:hAnsi="Times New Roman" w:cs="Times New Roman"/>
          <w:sz w:val="20"/>
          <w:szCs w:val="20"/>
        </w:rPr>
        <w:t xml:space="preserve">Our first step in developing an observation protocol for student resistance was to examine existing classroom observation protocols </w:t>
      </w:r>
      <w:r w:rsidR="009636AC" w:rsidRPr="005A6770">
        <w:rPr>
          <w:rFonts w:ascii="Times New Roman" w:hAnsi="Times New Roman" w:cs="Times New Roman"/>
          <w:sz w:val="20"/>
          <w:szCs w:val="20"/>
        </w:rPr>
        <w:t xml:space="preserve">for items or </w:t>
      </w:r>
      <w:r w:rsidR="00DD0826" w:rsidRPr="005A6770">
        <w:rPr>
          <w:rFonts w:ascii="Times New Roman" w:hAnsi="Times New Roman" w:cs="Times New Roman"/>
          <w:sz w:val="20"/>
          <w:szCs w:val="20"/>
        </w:rPr>
        <w:t>approaches</w:t>
      </w:r>
      <w:r w:rsidR="009636AC" w:rsidRPr="005A6770">
        <w:rPr>
          <w:rFonts w:ascii="Times New Roman" w:hAnsi="Times New Roman" w:cs="Times New Roman"/>
          <w:sz w:val="20"/>
          <w:szCs w:val="20"/>
        </w:rPr>
        <w:t xml:space="preserve"> that could be adopted or adapted to study student resistance. </w:t>
      </w:r>
      <w:r w:rsidR="00E24D4A" w:rsidRPr="005A6770">
        <w:rPr>
          <w:rFonts w:ascii="Times New Roman" w:hAnsi="Times New Roman" w:cs="Times New Roman"/>
          <w:sz w:val="20"/>
          <w:szCs w:val="20"/>
        </w:rPr>
        <w:t>Characteristics of these protocols are summarized in Table 1.</w:t>
      </w:r>
    </w:p>
    <w:p w14:paraId="2D9C043C" w14:textId="21E268A0" w:rsidR="00F9630B" w:rsidRPr="005A6770" w:rsidRDefault="009811B7" w:rsidP="009D4883">
      <w:pPr>
        <w:pStyle w:val="ListParagraph"/>
        <w:numPr>
          <w:ilvl w:val="1"/>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 xml:space="preserve">Existing </w:t>
      </w:r>
      <w:r w:rsidR="00E74FC8" w:rsidRPr="005A6770">
        <w:rPr>
          <w:rFonts w:ascii="Times New Roman" w:hAnsi="Times New Roman" w:cs="Times New Roman"/>
          <w:b/>
          <w:sz w:val="20"/>
          <w:szCs w:val="20"/>
        </w:rPr>
        <w:t>P</w:t>
      </w:r>
      <w:r w:rsidR="00097FAC" w:rsidRPr="005A6770">
        <w:rPr>
          <w:rFonts w:ascii="Times New Roman" w:hAnsi="Times New Roman" w:cs="Times New Roman"/>
          <w:b/>
          <w:sz w:val="20"/>
          <w:szCs w:val="20"/>
        </w:rPr>
        <w:t>rotocols</w:t>
      </w:r>
    </w:p>
    <w:p w14:paraId="28CAF0E6" w14:textId="36726663" w:rsidR="00F9630B" w:rsidRPr="005A6770" w:rsidRDefault="00097FAC" w:rsidP="00383965">
      <w:pPr>
        <w:autoSpaceDE w:val="0"/>
        <w:autoSpaceDN w:val="0"/>
        <w:adjustRightInd w:val="0"/>
        <w:spacing w:after="0" w:line="240" w:lineRule="auto"/>
        <w:rPr>
          <w:rFonts w:ascii="Times New Roman" w:hAnsi="Times New Roman" w:cs="Times New Roman"/>
          <w:sz w:val="20"/>
          <w:szCs w:val="20"/>
        </w:rPr>
      </w:pPr>
      <w:r w:rsidRPr="005A6770">
        <w:rPr>
          <w:rFonts w:ascii="Times New Roman" w:hAnsi="Times New Roman" w:cs="Times New Roman"/>
          <w:sz w:val="20"/>
          <w:szCs w:val="20"/>
        </w:rPr>
        <w:t>The Reformed Teaching Observation Protocol (RTOP)</w:t>
      </w:r>
      <w:r w:rsidR="00566B1E" w:rsidRPr="005A6770">
        <w:rPr>
          <w:rFonts w:ascii="Times New Roman" w:hAnsi="Times New Roman" w:cs="Times New Roman"/>
          <w:sz w:val="20"/>
          <w:szCs w:val="20"/>
        </w:rPr>
        <w:t xml:space="preserve">, developed by </w:t>
      </w:r>
      <w:hyperlink w:anchor="_ENREF_32" w:tooltip="Sawada, 2002 #117"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AuthorYear="1"&gt;&lt;Author&gt;Sawada&lt;/Author&gt;&lt;Year&gt;2002&lt;/Year&gt;&lt;RecNum&gt;117&lt;/RecNum&gt;&lt;DisplayText&gt;Sawada, Piburn, Judson, Turley, Falconer, Benford and Bloom [32]&lt;/DisplayText&gt;&lt;record&gt;&lt;rec-number&gt;117&lt;/rec-number&gt;&lt;foreign-keys&gt;&lt;key app="EN" db-id="dvsftrswpzexwnevtvexfzzxdt9pstfzd25x"&gt;117&lt;/key&gt;&lt;/foreign-keys&gt;&lt;ref-type name="Journal Article"&gt;17&lt;/ref-type&gt;&lt;contributors&gt;&lt;authors&gt;&lt;author&gt;Sawada, D.&lt;/author&gt;&lt;author&gt;Piburn, M. D.&lt;/author&gt;&lt;author&gt;Judson, E.&lt;/author&gt;&lt;author&gt;Turley, J. B.&lt;/author&gt;&lt;author&gt;Falconer, K.&lt;/author&gt;&lt;author&gt;Benford, R.&lt;/author&gt;&lt;author&gt;Bloom, I.&lt;/author&gt;&lt;/authors&gt;&lt;/contributors&gt;&lt;titles&gt;&lt;title&gt;Measuring reform practices in science and mathematics classrooms: The Reformed Teaching Observation Protocol&lt;/title&gt;&lt;secondary-title&gt;School Science and Mathematics&lt;/secondary-title&gt;&lt;/titles&gt;&lt;periodical&gt;&lt;full-title&gt;School Science and Mathematics&lt;/full-title&gt;&lt;/periodical&gt;&lt;pages&gt;245-252&lt;/pages&gt;&lt;volume&gt;102&lt;/volume&gt;&lt;number&gt;6&lt;/number&gt;&lt;dates&gt;&lt;year&gt;2002&lt;/year&gt;&lt;/dates&gt;&lt;urls&gt;&lt;/urls&gt;&lt;/record&gt;&lt;/Cite&gt;&lt;/EndNote&gt;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Sawada, Piburn, Judson, Turley, Falconer, Benford and Bloom [32]</w:t>
        </w:r>
        <w:r w:rsidR="00182F8F" w:rsidRPr="005A6770">
          <w:rPr>
            <w:rFonts w:ascii="Times New Roman" w:hAnsi="Times New Roman" w:cs="Times New Roman"/>
            <w:sz w:val="20"/>
            <w:szCs w:val="20"/>
          </w:rPr>
          <w:fldChar w:fldCharType="end"/>
        </w:r>
      </w:hyperlink>
      <w:r w:rsidR="00566B1E" w:rsidRPr="005A6770">
        <w:rPr>
          <w:rFonts w:ascii="Times New Roman" w:hAnsi="Times New Roman" w:cs="Times New Roman"/>
          <w:sz w:val="20"/>
          <w:szCs w:val="20"/>
        </w:rPr>
        <w:t>,</w:t>
      </w:r>
      <w:r w:rsidRPr="005A6770">
        <w:rPr>
          <w:rFonts w:ascii="Times New Roman" w:hAnsi="Times New Roman" w:cs="Times New Roman"/>
          <w:sz w:val="20"/>
          <w:szCs w:val="20"/>
        </w:rPr>
        <w:t xml:space="preserve"> has been widely used in K-12 education research, particularly by researchers interested in </w:t>
      </w:r>
      <w:r w:rsidR="008C1D57" w:rsidRPr="005A6770">
        <w:rPr>
          <w:rFonts w:ascii="Times New Roman" w:hAnsi="Times New Roman" w:cs="Times New Roman"/>
          <w:sz w:val="20"/>
          <w:szCs w:val="20"/>
        </w:rPr>
        <w:t>active learning</w:t>
      </w:r>
      <w:r w:rsidRPr="005A6770">
        <w:rPr>
          <w:rFonts w:ascii="Times New Roman" w:hAnsi="Times New Roman" w:cs="Times New Roman"/>
          <w:sz w:val="20"/>
          <w:szCs w:val="20"/>
        </w:rPr>
        <w:t xml:space="preserve"> practices </w:t>
      </w:r>
      <w:r w:rsidRPr="005A6770">
        <w:rPr>
          <w:rFonts w:ascii="Times New Roman" w:hAnsi="Times New Roman" w:cs="Times New Roman"/>
          <w:sz w:val="20"/>
          <w:szCs w:val="20"/>
        </w:rPr>
        <w:fldChar w:fldCharType="begin">
          <w:fldData xml:space="preserve">PEVuZE5vdGU+PENpdGU+PEF1dGhvcj5NYWNJc2FhYzwvQXV0aG9yPjxZZWFyPjIwMDI8L1llYXI+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</w:fldData>
        </w:fldChar>
      </w:r>
      <w:r w:rsidR="00086EC6">
        <w:rPr>
          <w:rFonts w:ascii="Times New Roman" w:hAnsi="Times New Roman" w:cs="Times New Roman"/>
          <w:sz w:val="20"/>
          <w:szCs w:val="20"/>
        </w:rPr>
        <w:instrText xml:space="preserve"> ADDIN EN.CITE </w:instrText>
      </w:r>
      <w:r w:rsidR="00086EC6">
        <w:rPr>
          <w:rFonts w:ascii="Times New Roman" w:hAnsi="Times New Roman" w:cs="Times New Roman"/>
          <w:sz w:val="20"/>
          <w:szCs w:val="20"/>
        </w:rPr>
        <w:fldChar w:fldCharType="begin">
          <w:fldData xml:space="preserve">PEVuZE5vdGU+PENpdGU+PEF1dGhvcj5NYWNJc2FhYzwvQXV0aG9yPjxZZWFyPjIwMDI8L1llYXI+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</w:fldData>
        </w:fldChar>
      </w:r>
      <w:r w:rsidR="00086EC6">
        <w:rPr>
          <w:rFonts w:ascii="Times New Roman" w:hAnsi="Times New Roman" w:cs="Times New Roman"/>
          <w:sz w:val="20"/>
          <w:szCs w:val="20"/>
        </w:rPr>
        <w:instrText xml:space="preserve"> ADDIN EN.CITE.DATA </w:instrText>
      </w:r>
      <w:r w:rsidR="00086EC6">
        <w:rPr>
          <w:rFonts w:ascii="Times New Roman" w:hAnsi="Times New Roman" w:cs="Times New Roman"/>
          <w:sz w:val="20"/>
          <w:szCs w:val="20"/>
        </w:rPr>
      </w:r>
      <w:r w:rsidR="00086EC6">
        <w:rPr>
          <w:rFonts w:ascii="Times New Roman" w:hAnsi="Times New Roman" w:cs="Times New Roman"/>
          <w:sz w:val="20"/>
          <w:szCs w:val="20"/>
        </w:rPr>
        <w:fldChar w:fldCharType="end"/>
      </w:r>
      <w:r w:rsidRPr="005A6770">
        <w:rPr>
          <w:rFonts w:ascii="Times New Roman" w:hAnsi="Times New Roman" w:cs="Times New Roman"/>
          <w:sz w:val="20"/>
          <w:szCs w:val="20"/>
        </w:rPr>
      </w:r>
      <w:r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33" w:tooltip="MacIsaac, 2002 #125" w:history="1">
        <w:r w:rsidR="00182F8F">
          <w:rPr>
            <w:rFonts w:ascii="Times New Roman" w:hAnsi="Times New Roman" w:cs="Times New Roman"/>
            <w:noProof/>
            <w:sz w:val="20"/>
            <w:szCs w:val="20"/>
          </w:rPr>
          <w:t>33-35</w:t>
        </w:r>
      </w:hyperlink>
      <w:r w:rsidR="00086EC6">
        <w:rPr>
          <w:rFonts w:ascii="Times New Roman" w:hAnsi="Times New Roman" w:cs="Times New Roman"/>
          <w:noProof/>
          <w:sz w:val="20"/>
          <w:szCs w:val="20"/>
        </w:rPr>
        <w:t>]</w:t>
      </w:r>
      <w:r w:rsidRPr="005A6770">
        <w:rPr>
          <w:rFonts w:ascii="Times New Roman" w:hAnsi="Times New Roman" w:cs="Times New Roman"/>
          <w:sz w:val="20"/>
          <w:szCs w:val="20"/>
        </w:rPr>
        <w:fldChar w:fldCharType="end"/>
      </w:r>
      <w:r w:rsidRPr="005A6770">
        <w:rPr>
          <w:rFonts w:ascii="Times New Roman" w:hAnsi="Times New Roman" w:cs="Times New Roman"/>
          <w:sz w:val="20"/>
          <w:szCs w:val="20"/>
        </w:rPr>
        <w:t xml:space="preserve">. The </w:t>
      </w:r>
      <w:r w:rsidR="00566B1E" w:rsidRPr="005A6770">
        <w:rPr>
          <w:rFonts w:ascii="Times New Roman" w:hAnsi="Times New Roman" w:cs="Times New Roman"/>
          <w:sz w:val="20"/>
          <w:szCs w:val="20"/>
        </w:rPr>
        <w:t>25-item observation tool allows</w:t>
      </w:r>
      <w:r w:rsidRPr="005A6770">
        <w:rPr>
          <w:rFonts w:ascii="Times New Roman" w:hAnsi="Times New Roman" w:cs="Times New Roman"/>
          <w:sz w:val="20"/>
          <w:szCs w:val="20"/>
        </w:rPr>
        <w:t xml:space="preserve"> quantitative measurement of the degree to which </w:t>
      </w:r>
      <w:r w:rsidR="00BB5FC0" w:rsidRPr="005A6770">
        <w:rPr>
          <w:rFonts w:ascii="Times New Roman" w:hAnsi="Times New Roman" w:cs="Times New Roman"/>
          <w:sz w:val="20"/>
          <w:szCs w:val="20"/>
        </w:rPr>
        <w:t xml:space="preserve">active learning </w:t>
      </w:r>
      <w:r w:rsidRPr="005A6770">
        <w:rPr>
          <w:rFonts w:ascii="Times New Roman" w:hAnsi="Times New Roman" w:cs="Times New Roman"/>
          <w:sz w:val="20"/>
          <w:szCs w:val="20"/>
        </w:rPr>
        <w:t>ha</w:t>
      </w:r>
      <w:r w:rsidR="00BB5FC0" w:rsidRPr="005A6770">
        <w:rPr>
          <w:rFonts w:ascii="Times New Roman" w:hAnsi="Times New Roman" w:cs="Times New Roman"/>
          <w:sz w:val="20"/>
          <w:szCs w:val="20"/>
        </w:rPr>
        <w:t>s</w:t>
      </w:r>
      <w:r w:rsidRPr="005A6770">
        <w:rPr>
          <w:rFonts w:ascii="Times New Roman" w:hAnsi="Times New Roman" w:cs="Times New Roman"/>
          <w:sz w:val="20"/>
          <w:szCs w:val="20"/>
        </w:rPr>
        <w:t xml:space="preserve"> been incorporated in practice. The 25 items were divided into three categories: </w:t>
      </w:r>
      <w:r w:rsidR="00ED085F" w:rsidRPr="005A6770">
        <w:rPr>
          <w:rFonts w:ascii="Times New Roman" w:hAnsi="Times New Roman" w:cs="Times New Roman"/>
          <w:sz w:val="20"/>
          <w:szCs w:val="20"/>
        </w:rPr>
        <w:t>(</w:t>
      </w:r>
      <w:r w:rsidRPr="005A6770">
        <w:rPr>
          <w:rFonts w:ascii="Times New Roman" w:hAnsi="Times New Roman" w:cs="Times New Roman"/>
          <w:sz w:val="20"/>
          <w:szCs w:val="20"/>
        </w:rPr>
        <w:t xml:space="preserve">1) Lesson Design and Implementation, </w:t>
      </w:r>
      <w:r w:rsidR="00ED085F" w:rsidRPr="005A6770">
        <w:rPr>
          <w:rFonts w:ascii="Times New Roman" w:hAnsi="Times New Roman" w:cs="Times New Roman"/>
          <w:sz w:val="20"/>
          <w:szCs w:val="20"/>
        </w:rPr>
        <w:t>(</w:t>
      </w:r>
      <w:r w:rsidRPr="005A6770">
        <w:rPr>
          <w:rFonts w:ascii="Times New Roman" w:hAnsi="Times New Roman" w:cs="Times New Roman"/>
          <w:sz w:val="20"/>
          <w:szCs w:val="20"/>
        </w:rPr>
        <w:t xml:space="preserve">2) Content and </w:t>
      </w:r>
      <w:r w:rsidR="00ED085F" w:rsidRPr="005A6770">
        <w:rPr>
          <w:rFonts w:ascii="Times New Roman" w:hAnsi="Times New Roman" w:cs="Times New Roman"/>
          <w:sz w:val="20"/>
          <w:szCs w:val="20"/>
        </w:rPr>
        <w:t>(</w:t>
      </w:r>
      <w:r w:rsidRPr="005A6770">
        <w:rPr>
          <w:rFonts w:ascii="Times New Roman" w:hAnsi="Times New Roman" w:cs="Times New Roman"/>
          <w:sz w:val="20"/>
          <w:szCs w:val="20"/>
        </w:rPr>
        <w:t xml:space="preserve">3) Classroom Culture. The </w:t>
      </w:r>
      <w:r w:rsidR="00ED085F" w:rsidRPr="005A6770">
        <w:rPr>
          <w:rFonts w:ascii="Times New Roman" w:hAnsi="Times New Roman" w:cs="Times New Roman"/>
          <w:sz w:val="20"/>
          <w:szCs w:val="20"/>
        </w:rPr>
        <w:t>C</w:t>
      </w:r>
      <w:r w:rsidRPr="005A6770">
        <w:rPr>
          <w:rFonts w:ascii="Times New Roman" w:hAnsi="Times New Roman" w:cs="Times New Roman"/>
          <w:sz w:val="20"/>
          <w:szCs w:val="20"/>
        </w:rPr>
        <w:t xml:space="preserve">lassroom </w:t>
      </w:r>
      <w:r w:rsidR="00ED085F" w:rsidRPr="005A6770">
        <w:rPr>
          <w:rFonts w:ascii="Times New Roman" w:hAnsi="Times New Roman" w:cs="Times New Roman"/>
          <w:sz w:val="20"/>
          <w:szCs w:val="20"/>
        </w:rPr>
        <w:t>C</w:t>
      </w:r>
      <w:r w:rsidRPr="005A6770">
        <w:rPr>
          <w:rFonts w:ascii="Times New Roman" w:hAnsi="Times New Roman" w:cs="Times New Roman"/>
          <w:sz w:val="20"/>
          <w:szCs w:val="20"/>
        </w:rPr>
        <w:t>ulture items were further categorized into Communicative Interactions and Student/Teacher relationships. G</w:t>
      </w:r>
      <w:r w:rsidR="00566B1E" w:rsidRPr="005A6770">
        <w:rPr>
          <w:rFonts w:ascii="Times New Roman" w:hAnsi="Times New Roman" w:cs="Times New Roman"/>
          <w:sz w:val="20"/>
          <w:szCs w:val="20"/>
        </w:rPr>
        <w:t>uided by their primary question, “</w:t>
      </w:r>
      <w:r w:rsidRPr="005A6770">
        <w:rPr>
          <w:rFonts w:ascii="Times New Roman" w:hAnsi="Times New Roman" w:cs="Times New Roman"/>
          <w:sz w:val="20"/>
          <w:szCs w:val="20"/>
        </w:rPr>
        <w:t>How would you know if a mathematics or science classroom was reformed?” (p. 2</w:t>
      </w:r>
      <w:r w:rsidR="00566B1E" w:rsidRPr="005A6770">
        <w:rPr>
          <w:rFonts w:ascii="Times New Roman" w:hAnsi="Times New Roman" w:cs="Times New Roman"/>
          <w:sz w:val="20"/>
          <w:szCs w:val="20"/>
        </w:rPr>
        <w:t xml:space="preserve">46), the protocol focuses primarily on the </w:t>
      </w:r>
      <w:r w:rsidRPr="005A6770">
        <w:rPr>
          <w:rFonts w:ascii="Times New Roman" w:hAnsi="Times New Roman" w:cs="Times New Roman"/>
          <w:sz w:val="20"/>
          <w:szCs w:val="20"/>
        </w:rPr>
        <w:t xml:space="preserve">instructor </w:t>
      </w:r>
      <w:r w:rsidR="00566B1E" w:rsidRPr="005A6770">
        <w:rPr>
          <w:rFonts w:ascii="Times New Roman" w:hAnsi="Times New Roman" w:cs="Times New Roman"/>
          <w:sz w:val="20"/>
          <w:szCs w:val="20"/>
        </w:rPr>
        <w:t xml:space="preserve">rather </w:t>
      </w:r>
      <w:r w:rsidRPr="005A6770">
        <w:rPr>
          <w:rFonts w:ascii="Times New Roman" w:hAnsi="Times New Roman" w:cs="Times New Roman"/>
          <w:sz w:val="20"/>
          <w:szCs w:val="20"/>
        </w:rPr>
        <w:t xml:space="preserve">than the students. </w:t>
      </w:r>
      <w:r w:rsidR="00566B1E" w:rsidRPr="005A6770">
        <w:rPr>
          <w:rFonts w:ascii="Times New Roman" w:hAnsi="Times New Roman" w:cs="Times New Roman"/>
          <w:sz w:val="20"/>
          <w:szCs w:val="20"/>
        </w:rPr>
        <w:t xml:space="preserve">The focus on the instructor and K-12 settings limits the applicability of this protocol to a study of </w:t>
      </w:r>
      <w:r w:rsidR="00ED085F" w:rsidRPr="005A6770">
        <w:rPr>
          <w:rFonts w:ascii="Times New Roman" w:hAnsi="Times New Roman" w:cs="Times New Roman"/>
          <w:sz w:val="20"/>
          <w:szCs w:val="20"/>
        </w:rPr>
        <w:t xml:space="preserve">undergraduate </w:t>
      </w:r>
      <w:r w:rsidR="00566B1E" w:rsidRPr="005A6770">
        <w:rPr>
          <w:rFonts w:ascii="Times New Roman" w:hAnsi="Times New Roman" w:cs="Times New Roman"/>
          <w:sz w:val="20"/>
          <w:szCs w:val="20"/>
        </w:rPr>
        <w:t>student resistance.</w:t>
      </w:r>
    </w:p>
    <w:p w14:paraId="143BBC7F" w14:textId="555B409F" w:rsidR="001D4132" w:rsidRPr="005A6770" w:rsidRDefault="001D4132" w:rsidP="00383965">
      <w:pPr>
        <w:autoSpaceDE w:val="0"/>
        <w:autoSpaceDN w:val="0"/>
        <w:adjustRightInd w:val="0"/>
        <w:spacing w:after="0" w:line="240" w:lineRule="auto"/>
        <w:rPr>
          <w:rFonts w:ascii="Times New Roman" w:hAnsi="Times New Roman" w:cs="Times New Roman"/>
          <w:sz w:val="20"/>
          <w:szCs w:val="20"/>
        </w:rPr>
      </w:pPr>
    </w:p>
    <w:p w14:paraId="6A93FFFA" w14:textId="77777777" w:rsidR="00F9630B" w:rsidRPr="005A6770" w:rsidRDefault="00AB1B18" w:rsidP="00383965">
      <w:pPr>
        <w:autoSpaceDE w:val="0"/>
        <w:autoSpaceDN w:val="0"/>
        <w:adjustRightInd w:val="0"/>
        <w:spacing w:after="0" w:line="240" w:lineRule="auto"/>
        <w:rPr>
          <w:rFonts w:ascii="Times New Roman" w:hAnsi="Times New Roman" w:cs="Times New Roman"/>
          <w:sz w:val="20"/>
          <w:szCs w:val="20"/>
        </w:rPr>
      </w:pPr>
      <w:hyperlink w:anchor="_ENREF_46" w:tooltip="Walkington, 2011 #127" w:history="1">
        <w:r w:rsidR="001D4132" w:rsidRPr="005A6770">
          <w:rPr>
            <w:rFonts w:ascii="Times New Roman" w:hAnsi="Times New Roman" w:cs="Times New Roman"/>
            <w:noProof/>
            <w:sz w:val="20"/>
            <w:szCs w:val="20"/>
          </w:rPr>
          <w:t>Walkington et al. (2011</w:t>
        </w:r>
      </w:hyperlink>
      <w:r w:rsidR="001D4132" w:rsidRPr="005A6770">
        <w:rPr>
          <w:rFonts w:ascii="Times New Roman" w:hAnsi="Times New Roman" w:cs="Times New Roman"/>
          <w:noProof/>
          <w:sz w:val="20"/>
          <w:szCs w:val="20"/>
        </w:rPr>
        <w:t xml:space="preserve">) </w:t>
      </w:r>
      <w:r w:rsidR="00097FAC" w:rsidRPr="005A6770">
        <w:rPr>
          <w:rFonts w:ascii="Times New Roman" w:hAnsi="Times New Roman" w:cs="Times New Roman"/>
          <w:sz w:val="20"/>
          <w:szCs w:val="20"/>
        </w:rPr>
        <w:t xml:space="preserve">developed the </w:t>
      </w:r>
      <w:proofErr w:type="spellStart"/>
      <w:r w:rsidR="00097FAC" w:rsidRPr="005A6770">
        <w:rPr>
          <w:rFonts w:ascii="Times New Roman" w:hAnsi="Times New Roman" w:cs="Times New Roman"/>
          <w:sz w:val="20"/>
          <w:szCs w:val="20"/>
        </w:rPr>
        <w:t>UTeach</w:t>
      </w:r>
      <w:proofErr w:type="spellEnd"/>
      <w:r w:rsidR="00097FAC" w:rsidRPr="005A6770">
        <w:rPr>
          <w:rFonts w:ascii="Times New Roman" w:hAnsi="Times New Roman" w:cs="Times New Roman"/>
          <w:sz w:val="20"/>
          <w:szCs w:val="20"/>
        </w:rPr>
        <w:t xml:space="preserve"> Observation Protocol (UTOP) to evaluate mathematics and science teachers from the </w:t>
      </w:r>
      <w:proofErr w:type="spellStart"/>
      <w:r w:rsidR="00097FAC" w:rsidRPr="005A6770">
        <w:rPr>
          <w:rFonts w:ascii="Times New Roman" w:hAnsi="Times New Roman" w:cs="Times New Roman"/>
          <w:sz w:val="20"/>
          <w:szCs w:val="20"/>
        </w:rPr>
        <w:t>UTeach</w:t>
      </w:r>
      <w:proofErr w:type="spellEnd"/>
      <w:r w:rsidR="00097FAC" w:rsidRPr="005A6770">
        <w:rPr>
          <w:rFonts w:ascii="Times New Roman" w:hAnsi="Times New Roman" w:cs="Times New Roman"/>
          <w:sz w:val="20"/>
          <w:szCs w:val="20"/>
        </w:rPr>
        <w:t xml:space="preserve"> </w:t>
      </w:r>
      <w:r w:rsidR="00ED085F" w:rsidRPr="005A6770">
        <w:rPr>
          <w:rFonts w:ascii="Times New Roman" w:hAnsi="Times New Roman" w:cs="Times New Roman"/>
          <w:sz w:val="20"/>
          <w:szCs w:val="20"/>
        </w:rPr>
        <w:t>teacher p</w:t>
      </w:r>
      <w:r w:rsidR="00097FAC" w:rsidRPr="005A6770">
        <w:rPr>
          <w:rFonts w:ascii="Times New Roman" w:hAnsi="Times New Roman" w:cs="Times New Roman"/>
          <w:sz w:val="20"/>
          <w:szCs w:val="20"/>
        </w:rPr>
        <w:t xml:space="preserve">reparation program. </w:t>
      </w:r>
      <w:r w:rsidR="001D4132" w:rsidRPr="005A6770">
        <w:rPr>
          <w:rFonts w:ascii="Times New Roman" w:hAnsi="Times New Roman" w:cs="Times New Roman"/>
          <w:sz w:val="20"/>
          <w:szCs w:val="20"/>
        </w:rPr>
        <w:t xml:space="preserve">The researchers </w:t>
      </w:r>
      <w:r w:rsidR="00ED085F" w:rsidRPr="005A6770">
        <w:rPr>
          <w:rFonts w:ascii="Times New Roman" w:hAnsi="Times New Roman" w:cs="Times New Roman"/>
          <w:sz w:val="20"/>
          <w:szCs w:val="20"/>
        </w:rPr>
        <w:t xml:space="preserve">motivated the need for this protocol by </w:t>
      </w:r>
      <w:r w:rsidR="001D4132" w:rsidRPr="005A6770">
        <w:rPr>
          <w:rFonts w:ascii="Times New Roman" w:hAnsi="Times New Roman" w:cs="Times New Roman"/>
          <w:sz w:val="20"/>
          <w:szCs w:val="20"/>
        </w:rPr>
        <w:t>argu</w:t>
      </w:r>
      <w:r w:rsidR="006B55A9" w:rsidRPr="005A6770">
        <w:rPr>
          <w:rFonts w:ascii="Times New Roman" w:hAnsi="Times New Roman" w:cs="Times New Roman"/>
          <w:sz w:val="20"/>
          <w:szCs w:val="20"/>
        </w:rPr>
        <w:t>ing</w:t>
      </w:r>
      <w:r w:rsidR="001D4132" w:rsidRPr="005A6770">
        <w:rPr>
          <w:rFonts w:ascii="Times New Roman" w:hAnsi="Times New Roman" w:cs="Times New Roman"/>
          <w:sz w:val="20"/>
          <w:szCs w:val="20"/>
        </w:rPr>
        <w:t xml:space="preserve"> that </w:t>
      </w:r>
      <w:r w:rsidR="00ED085F" w:rsidRPr="005A6770">
        <w:rPr>
          <w:rFonts w:ascii="Times New Roman" w:hAnsi="Times New Roman" w:cs="Times New Roman"/>
          <w:sz w:val="20"/>
          <w:szCs w:val="20"/>
        </w:rPr>
        <w:t xml:space="preserve">the </w:t>
      </w:r>
      <w:r w:rsidR="001D4132" w:rsidRPr="005A6770">
        <w:rPr>
          <w:rFonts w:ascii="Times New Roman" w:hAnsi="Times New Roman" w:cs="Times New Roman"/>
          <w:sz w:val="20"/>
          <w:szCs w:val="20"/>
        </w:rPr>
        <w:t xml:space="preserve">RTOP lays little emphasis on the accuracy and depth of lesson content. </w:t>
      </w:r>
      <w:r w:rsidR="00097FAC" w:rsidRPr="005A6770">
        <w:rPr>
          <w:rFonts w:ascii="Times New Roman" w:hAnsi="Times New Roman" w:cs="Times New Roman"/>
          <w:sz w:val="20"/>
          <w:szCs w:val="20"/>
        </w:rPr>
        <w:t xml:space="preserve">The </w:t>
      </w:r>
      <w:r w:rsidR="00ED085F" w:rsidRPr="005A6770">
        <w:rPr>
          <w:rFonts w:ascii="Times New Roman" w:hAnsi="Times New Roman" w:cs="Times New Roman"/>
          <w:sz w:val="20"/>
          <w:szCs w:val="20"/>
        </w:rPr>
        <w:t xml:space="preserve">UTOP </w:t>
      </w:r>
      <w:r w:rsidR="00097FAC" w:rsidRPr="005A6770">
        <w:rPr>
          <w:rFonts w:ascii="Times New Roman" w:hAnsi="Times New Roman" w:cs="Times New Roman"/>
          <w:sz w:val="20"/>
          <w:szCs w:val="20"/>
        </w:rPr>
        <w:t xml:space="preserve">included 32 </w:t>
      </w:r>
      <w:r w:rsidR="00097FAC" w:rsidRPr="005A6770">
        <w:rPr>
          <w:rFonts w:ascii="Times New Roman" w:hAnsi="Times New Roman" w:cs="Times New Roman"/>
          <w:sz w:val="20"/>
          <w:szCs w:val="20"/>
        </w:rPr>
        <w:lastRenderedPageBreak/>
        <w:t xml:space="preserve">classroom indicators categorized into four sections: Classroom Environment, Lesson Structure, Implementation and Math/Science Content. </w:t>
      </w:r>
      <w:r w:rsidR="006B55A9" w:rsidRPr="005A6770">
        <w:rPr>
          <w:rFonts w:ascii="Times New Roman" w:hAnsi="Times New Roman" w:cs="Times New Roman"/>
          <w:sz w:val="20"/>
          <w:szCs w:val="20"/>
        </w:rPr>
        <w:t>This protocol also focuses on K-12 and may have limited use in undergraduate classrooms.</w:t>
      </w:r>
    </w:p>
    <w:p w14:paraId="157E0650" w14:textId="0C8878EE" w:rsidR="00097FAC" w:rsidRPr="005A6770" w:rsidRDefault="00097FAC" w:rsidP="00383965">
      <w:pPr>
        <w:autoSpaceDE w:val="0"/>
        <w:autoSpaceDN w:val="0"/>
        <w:adjustRightInd w:val="0"/>
        <w:spacing w:after="0" w:line="240" w:lineRule="auto"/>
        <w:rPr>
          <w:rFonts w:ascii="Times New Roman" w:hAnsi="Times New Roman" w:cs="Times New Roman"/>
          <w:sz w:val="20"/>
          <w:szCs w:val="20"/>
        </w:rPr>
      </w:pPr>
    </w:p>
    <w:p w14:paraId="277E43A9" w14:textId="09B90C53" w:rsidR="00F9630B" w:rsidRPr="005A6770" w:rsidRDefault="006B55A9" w:rsidP="00383965">
      <w:pPr>
        <w:autoSpaceDE w:val="0"/>
        <w:autoSpaceDN w:val="0"/>
        <w:adjustRightInd w:val="0"/>
        <w:spacing w:after="0" w:line="240" w:lineRule="auto"/>
        <w:rPr>
          <w:rFonts w:ascii="Times New Roman" w:hAnsi="Times New Roman" w:cs="Times New Roman"/>
          <w:sz w:val="20"/>
          <w:szCs w:val="20"/>
        </w:rPr>
      </w:pPr>
      <w:r w:rsidRPr="005A6770">
        <w:rPr>
          <w:rFonts w:ascii="Times New Roman" w:hAnsi="Times New Roman" w:cs="Times New Roman"/>
          <w:sz w:val="20"/>
          <w:szCs w:val="20"/>
        </w:rPr>
        <w:t>Specific to postsecondary classrooms</w:t>
      </w:r>
      <w:r w:rsidR="00097FAC" w:rsidRPr="005A6770">
        <w:rPr>
          <w:rFonts w:ascii="Times New Roman" w:hAnsi="Times New Roman" w:cs="Times New Roman"/>
          <w:sz w:val="20"/>
          <w:szCs w:val="20"/>
        </w:rPr>
        <w:t xml:space="preserve">, </w:t>
      </w:r>
      <w:hyperlink w:anchor="_ENREF_36" w:tooltip="Wainwright, 2003 #119"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AuthorYear="1"&gt;&lt;Author&gt;Wainwright&lt;/Author&gt;&lt;Year&gt;2003&lt;/Year&gt;&lt;RecNum&gt;119&lt;/RecNum&gt;&lt;DisplayText&gt;Wainwright, Flick and Morrell [36]&lt;/DisplayText&gt;&lt;record&gt;&lt;rec-number&gt;119&lt;/rec-number&gt;&lt;foreign-keys&gt;&lt;key app="EN" db-id="dvsftrswpzexwnevtvexfzzxdt9pstfzd25x"&gt;119&lt;/key&gt;&lt;/foreign-keys&gt;&lt;ref-type name="Journal Article"&gt;17&lt;/ref-type&gt;&lt;contributors&gt;&lt;authors&gt;&lt;author&gt;Wainwright, C. L.&lt;/author&gt;&lt;author&gt;Flick, L.&lt;/author&gt;&lt;author&gt;Morrell, P.&lt;/author&gt;&lt;/authors&gt;&lt;/contributors&gt;&lt;titles&gt;&lt;title&gt;The development of Instruments for Assessment of Instructional Practices in Standards-Based Teaching&lt;/title&gt;&lt;secondary-title&gt;The Journal of Mathematics and Science: Collaborative Explorations&lt;/secondary-title&gt;&lt;/titles&gt;&lt;periodical&gt;&lt;full-title&gt;The Journal of Mathematics and Science: Collaborative Explorations&lt;/full-title&gt;&lt;/periodical&gt;&lt;pages&gt;21-46&lt;/pages&gt;&lt;volume&gt;6&lt;/volume&gt;&lt;number&gt;1&lt;/number&gt;&lt;dates&gt;&lt;year&gt;2003&lt;/year&gt;&lt;/dates&gt;&lt;urls&gt;&lt;/urls&gt;&lt;/record&gt;&lt;/Cite&gt;&lt;/EndNote&gt;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Wainwright, Flick and Morrell [36]</w:t>
        </w:r>
        <w:r w:rsidR="00182F8F" w:rsidRPr="005A6770">
          <w:rPr>
            <w:rFonts w:ascii="Times New Roman" w:hAnsi="Times New Roman" w:cs="Times New Roman"/>
            <w:sz w:val="20"/>
            <w:szCs w:val="20"/>
          </w:rPr>
          <w:fldChar w:fldCharType="end"/>
        </w:r>
      </w:hyperlink>
      <w:r w:rsidR="00097FAC" w:rsidRPr="005A6770">
        <w:rPr>
          <w:rFonts w:ascii="Times New Roman" w:hAnsi="Times New Roman" w:cs="Times New Roman"/>
          <w:sz w:val="20"/>
          <w:szCs w:val="20"/>
        </w:rPr>
        <w:t xml:space="preserve"> developed the Oregon Collaborative for Excellence in the Preparation of Teachers Classroom Observation Protocol (OTOP). Arguing against the appropriateness of directly using observation tools developed for K-12 classrooms (RTOP) in college level studies, the </w:t>
      </w:r>
      <w:r w:rsidRPr="005A6770">
        <w:rPr>
          <w:rFonts w:ascii="Times New Roman" w:hAnsi="Times New Roman" w:cs="Times New Roman"/>
          <w:sz w:val="20"/>
          <w:szCs w:val="20"/>
        </w:rPr>
        <w:t xml:space="preserve">authors developed the </w:t>
      </w:r>
      <w:r w:rsidR="00097FAC" w:rsidRPr="005A6770">
        <w:rPr>
          <w:rFonts w:ascii="Times New Roman" w:hAnsi="Times New Roman" w:cs="Times New Roman"/>
          <w:sz w:val="20"/>
          <w:szCs w:val="20"/>
        </w:rPr>
        <w:t xml:space="preserve">protocol to document the influence of </w:t>
      </w:r>
      <w:r w:rsidR="008C2D9A" w:rsidRPr="005A6770">
        <w:rPr>
          <w:rFonts w:ascii="Times New Roman" w:hAnsi="Times New Roman" w:cs="Times New Roman"/>
          <w:sz w:val="20"/>
          <w:szCs w:val="20"/>
        </w:rPr>
        <w:t>instructors</w:t>
      </w:r>
      <w:r w:rsidR="001D7485" w:rsidRPr="005A6770">
        <w:rPr>
          <w:rFonts w:ascii="Times New Roman" w:hAnsi="Times New Roman" w:cs="Times New Roman"/>
          <w:sz w:val="20"/>
          <w:szCs w:val="20"/>
        </w:rPr>
        <w:t>’</w:t>
      </w:r>
      <w:r w:rsidR="00097FAC" w:rsidRPr="005A6770">
        <w:rPr>
          <w:rFonts w:ascii="Times New Roman" w:hAnsi="Times New Roman" w:cs="Times New Roman"/>
          <w:sz w:val="20"/>
          <w:szCs w:val="20"/>
        </w:rPr>
        <w:t xml:space="preserve"> participation in teacher preparation program</w:t>
      </w:r>
      <w:r w:rsidR="00774DF1" w:rsidRPr="005A6770">
        <w:rPr>
          <w:rFonts w:ascii="Times New Roman" w:hAnsi="Times New Roman" w:cs="Times New Roman"/>
          <w:sz w:val="20"/>
          <w:szCs w:val="20"/>
        </w:rPr>
        <w:t>s</w:t>
      </w:r>
      <w:r w:rsidR="00097FAC" w:rsidRPr="005A6770">
        <w:rPr>
          <w:rFonts w:ascii="Times New Roman" w:hAnsi="Times New Roman" w:cs="Times New Roman"/>
          <w:sz w:val="20"/>
          <w:szCs w:val="20"/>
        </w:rPr>
        <w:t xml:space="preserve"> on their instructional design and practice. In addition, the researchers asserted that “observations of teaching should …include not just teacher actions, but also student behaviors” (p. 27). Unlike RTOP where the primary focus was on the instructor, OTOP placed equal emphasis on both teacher and student behaviors. </w:t>
      </w:r>
      <w:r w:rsidR="00005FD4" w:rsidRPr="005A6770">
        <w:rPr>
          <w:rFonts w:ascii="Times New Roman" w:hAnsi="Times New Roman" w:cs="Times New Roman"/>
          <w:sz w:val="20"/>
          <w:szCs w:val="20"/>
        </w:rPr>
        <w:t>However, the protocol did not a</w:t>
      </w:r>
      <w:r w:rsidR="00DB4772" w:rsidRPr="005A6770">
        <w:rPr>
          <w:rFonts w:ascii="Times New Roman" w:hAnsi="Times New Roman" w:cs="Times New Roman"/>
          <w:sz w:val="20"/>
          <w:szCs w:val="20"/>
        </w:rPr>
        <w:t>ddress student resistance in detail</w:t>
      </w:r>
      <w:r w:rsidR="00005FD4" w:rsidRPr="005A6770">
        <w:rPr>
          <w:rFonts w:ascii="Times New Roman" w:hAnsi="Times New Roman" w:cs="Times New Roman"/>
          <w:sz w:val="20"/>
          <w:szCs w:val="20"/>
        </w:rPr>
        <w:t>.</w:t>
      </w:r>
    </w:p>
    <w:p w14:paraId="054EBB22" w14:textId="4ACFF888" w:rsidR="00097FAC" w:rsidRPr="005A6770" w:rsidRDefault="00097FAC" w:rsidP="00383965">
      <w:pPr>
        <w:autoSpaceDE w:val="0"/>
        <w:autoSpaceDN w:val="0"/>
        <w:adjustRightInd w:val="0"/>
        <w:spacing w:after="0" w:line="240" w:lineRule="auto"/>
        <w:rPr>
          <w:rFonts w:ascii="Times New Roman" w:hAnsi="Times New Roman" w:cs="Times New Roman"/>
          <w:sz w:val="20"/>
          <w:szCs w:val="20"/>
        </w:rPr>
      </w:pPr>
    </w:p>
    <w:p w14:paraId="59446314" w14:textId="177832CE" w:rsidR="00F9630B" w:rsidRPr="005A6770" w:rsidRDefault="00097FAC" w:rsidP="00383965">
      <w:pPr>
        <w:autoSpaceDE w:val="0"/>
        <w:autoSpaceDN w:val="0"/>
        <w:adjustRightInd w:val="0"/>
        <w:spacing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Following a similar student centric approach, </w:t>
      </w:r>
      <w:hyperlink w:anchor="_ENREF_37" w:tooltip="Hora, 2012 #128"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AuthorYear="1"&gt;&lt;Author&gt;Hora&lt;/Author&gt;&lt;Year&gt;2012&lt;/Year&gt;&lt;RecNum&gt;128&lt;/RecNum&gt;&lt;DisplayText&gt;Hora and Ferrare [37]&lt;/DisplayText&gt;&lt;record&gt;&lt;rec-number&gt;128&lt;/rec-number&gt;&lt;foreign-keys&gt;&lt;key app="EN" db-id="dvsftrswpzexwnevtvexfzzxdt9pstfzd25x"&gt;128&lt;/key&gt;&lt;/foreign-keys&gt;&lt;ref-type name="Journal Article"&gt;17&lt;/ref-type&gt;&lt;contributors&gt;&lt;authors&gt;&lt;author&gt;Hora, M. T.&lt;/author&gt;&lt;author&gt;Ferrare, J. J.&lt;/author&gt;&lt;/authors&gt;&lt;/contributors&gt;&lt;titles&gt;&lt;title&gt;Instructional Systems of Practice: A Multidimensional Analysis of Math and Science Undergraduate Course Planning and Classroom Teaching&lt;/title&gt;&lt;secondary-title&gt;Journal of the Learning Sciences&lt;/secondary-title&gt;&lt;/titles&gt;&lt;periodical&gt;&lt;full-title&gt;Journal of the Learning Sciences&lt;/full-title&gt;&lt;/periodical&gt;&lt;pages&gt;212-257&lt;/pages&gt;&lt;volume&gt;22&lt;/volume&gt;&lt;number&gt;2&lt;/number&gt;&lt;dates&gt;&lt;year&gt;2012&lt;/year&gt;&lt;/dates&gt;&lt;urls&gt;&lt;/urls&gt;&lt;/record&gt;&lt;/Cite&gt;&lt;/EndNote&gt;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Hora and Ferrare [37]</w:t>
        </w:r>
        <w:r w:rsidR="00182F8F" w:rsidRPr="005A6770">
          <w:rPr>
            <w:rFonts w:ascii="Times New Roman" w:hAnsi="Times New Roman" w:cs="Times New Roman"/>
            <w:sz w:val="20"/>
            <w:szCs w:val="20"/>
          </w:rPr>
          <w:fldChar w:fldCharType="end"/>
        </w:r>
      </w:hyperlink>
      <w:r w:rsidRPr="005A6770">
        <w:rPr>
          <w:rFonts w:ascii="Times New Roman" w:hAnsi="Times New Roman" w:cs="Times New Roman"/>
          <w:sz w:val="20"/>
          <w:szCs w:val="20"/>
        </w:rPr>
        <w:t xml:space="preserve"> designed the Teaching Dimension Observation Protocol (TDOP) to capture the interaction between students, </w:t>
      </w:r>
      <w:r w:rsidR="009F748D" w:rsidRPr="005A6770">
        <w:rPr>
          <w:rFonts w:ascii="Times New Roman" w:hAnsi="Times New Roman" w:cs="Times New Roman"/>
          <w:sz w:val="20"/>
          <w:szCs w:val="20"/>
        </w:rPr>
        <w:t xml:space="preserve">instructors </w:t>
      </w:r>
      <w:r w:rsidRPr="005A6770">
        <w:rPr>
          <w:rFonts w:ascii="Times New Roman" w:hAnsi="Times New Roman" w:cs="Times New Roman"/>
          <w:sz w:val="20"/>
          <w:szCs w:val="20"/>
        </w:rPr>
        <w:t>and other artifacts in an undergraduate classroom</w:t>
      </w:r>
      <w:r w:rsidR="009F748D" w:rsidRPr="005A6770">
        <w:rPr>
          <w:rFonts w:ascii="Times New Roman" w:hAnsi="Times New Roman" w:cs="Times New Roman"/>
          <w:sz w:val="20"/>
          <w:szCs w:val="20"/>
        </w:rPr>
        <w:t xml:space="preserve">. </w:t>
      </w:r>
      <w:r w:rsidRPr="005A6770">
        <w:rPr>
          <w:rFonts w:ascii="Times New Roman" w:hAnsi="Times New Roman" w:cs="Times New Roman"/>
          <w:sz w:val="20"/>
          <w:szCs w:val="20"/>
        </w:rPr>
        <w:t>Although TDOP places equal emphasis on both instructor and student, the coding rules developed for the cognitive engagement section do not fully capture student engagement. For example, the code representing “connect to real world” was applied when “the instructor linked the course material to events …… associated with popular culture or the state or city where the institution was located through anecdotes or extended illustrations” (p. 227). Similarly, the “understanding problem solving” code was applied when “instructors verbally directed students to participate in a computation or other problem solving activity” (p. 227).</w:t>
      </w:r>
      <w:r w:rsidR="00774DF1" w:rsidRPr="005A6770">
        <w:rPr>
          <w:rFonts w:ascii="Times New Roman" w:hAnsi="Times New Roman" w:cs="Times New Roman"/>
          <w:sz w:val="20"/>
          <w:szCs w:val="20"/>
        </w:rPr>
        <w:t xml:space="preserve"> In other words, although the TDOP brings new emphasis to student engagement, the focus is still through ways the instructor seeks to engage students rather than the students’ reaction.</w:t>
      </w:r>
    </w:p>
    <w:p w14:paraId="5B17B317" w14:textId="31F68476" w:rsidR="0098665E" w:rsidRPr="005A6770" w:rsidRDefault="0098665E" w:rsidP="00383965">
      <w:pPr>
        <w:autoSpaceDE w:val="0"/>
        <w:autoSpaceDN w:val="0"/>
        <w:adjustRightInd w:val="0"/>
        <w:spacing w:after="0" w:line="240" w:lineRule="auto"/>
        <w:rPr>
          <w:rFonts w:ascii="Times New Roman" w:hAnsi="Times New Roman" w:cs="Times New Roman"/>
          <w:sz w:val="20"/>
          <w:szCs w:val="20"/>
        </w:rPr>
      </w:pPr>
    </w:p>
    <w:p w14:paraId="3EA5A161" w14:textId="77777777" w:rsidR="00F9630B" w:rsidRPr="005A6770" w:rsidRDefault="003812E2" w:rsidP="00383965">
      <w:pPr>
        <w:autoSpaceDE w:val="0"/>
        <w:autoSpaceDN w:val="0"/>
        <w:adjustRightInd w:val="0"/>
        <w:spacing w:after="0" w:line="240" w:lineRule="auto"/>
        <w:rPr>
          <w:rFonts w:ascii="Times New Roman" w:hAnsi="Times New Roman" w:cs="Times New Roman"/>
          <w:bCs/>
          <w:sz w:val="20"/>
          <w:szCs w:val="20"/>
        </w:rPr>
      </w:pPr>
      <w:r w:rsidRPr="005A6770">
        <w:rPr>
          <w:rFonts w:ascii="Times New Roman" w:hAnsi="Times New Roman" w:cs="Times New Roman"/>
          <w:sz w:val="20"/>
          <w:szCs w:val="20"/>
        </w:rPr>
        <w:t xml:space="preserve">Smith </w:t>
      </w:r>
      <w:proofErr w:type="gramStart"/>
      <w:r w:rsidRPr="005A6770">
        <w:rPr>
          <w:rFonts w:ascii="Times New Roman" w:hAnsi="Times New Roman" w:cs="Times New Roman"/>
          <w:sz w:val="20"/>
          <w:szCs w:val="20"/>
        </w:rPr>
        <w:t>et</w:t>
      </w:r>
      <w:proofErr w:type="gramEnd"/>
      <w:r w:rsidRPr="005A6770">
        <w:rPr>
          <w:rFonts w:ascii="Times New Roman" w:hAnsi="Times New Roman" w:cs="Times New Roman"/>
          <w:sz w:val="20"/>
          <w:szCs w:val="20"/>
        </w:rPr>
        <w:t xml:space="preserve">. al. (2013) developed </w:t>
      </w:r>
      <w:r w:rsidRPr="005A6770">
        <w:rPr>
          <w:rFonts w:ascii="Times New Roman" w:hAnsi="Times New Roman" w:cs="Times New Roman"/>
          <w:bCs/>
          <w:sz w:val="20"/>
          <w:szCs w:val="20"/>
        </w:rPr>
        <w:t>The Classroom Observation Protocol for Undergraduate STEM (COPUS)</w:t>
      </w:r>
      <w:r w:rsidR="003D4369" w:rsidRPr="005A6770">
        <w:rPr>
          <w:rFonts w:ascii="Times New Roman" w:hAnsi="Times New Roman" w:cs="Times New Roman"/>
          <w:sz w:val="20"/>
          <w:szCs w:val="20"/>
        </w:rPr>
        <w:t xml:space="preserve"> to characterize the use of active learning in college classrooms</w:t>
      </w:r>
      <w:r w:rsidR="00F92FB8" w:rsidRPr="005A6770">
        <w:rPr>
          <w:rFonts w:ascii="Times New Roman" w:hAnsi="Times New Roman" w:cs="Times New Roman"/>
          <w:sz w:val="20"/>
          <w:szCs w:val="20"/>
        </w:rPr>
        <w:t>.</w:t>
      </w:r>
      <w:r w:rsidRPr="005A6770">
        <w:rPr>
          <w:rFonts w:ascii="Times New Roman" w:hAnsi="Times New Roman" w:cs="Times New Roman"/>
          <w:bCs/>
          <w:sz w:val="20"/>
          <w:szCs w:val="20"/>
        </w:rPr>
        <w:t xml:space="preserve"> Being an adaptation of TDOP, the </w:t>
      </w:r>
      <w:r w:rsidR="00774DF1" w:rsidRPr="005A6770">
        <w:rPr>
          <w:rFonts w:ascii="Times New Roman" w:hAnsi="Times New Roman" w:cs="Times New Roman"/>
          <w:bCs/>
          <w:sz w:val="20"/>
          <w:szCs w:val="20"/>
        </w:rPr>
        <w:t xml:space="preserve">COPUS </w:t>
      </w:r>
      <w:r w:rsidRPr="005A6770">
        <w:rPr>
          <w:rFonts w:ascii="Times New Roman" w:hAnsi="Times New Roman" w:cs="Times New Roman"/>
          <w:bCs/>
          <w:sz w:val="20"/>
          <w:szCs w:val="20"/>
        </w:rPr>
        <w:t>protocol placed equal emphasis on student</w:t>
      </w:r>
      <w:r w:rsidR="00774DF1" w:rsidRPr="005A6770">
        <w:rPr>
          <w:rFonts w:ascii="Times New Roman" w:hAnsi="Times New Roman" w:cs="Times New Roman"/>
          <w:bCs/>
          <w:sz w:val="20"/>
          <w:szCs w:val="20"/>
        </w:rPr>
        <w:t>s</w:t>
      </w:r>
      <w:r w:rsidRPr="005A6770">
        <w:rPr>
          <w:rFonts w:ascii="Times New Roman" w:hAnsi="Times New Roman" w:cs="Times New Roman"/>
          <w:bCs/>
          <w:sz w:val="20"/>
          <w:szCs w:val="20"/>
        </w:rPr>
        <w:t xml:space="preserve"> and the instructor.</w:t>
      </w:r>
      <w:r w:rsidR="007D6504" w:rsidRPr="005A6770">
        <w:rPr>
          <w:rFonts w:ascii="Times New Roman" w:hAnsi="Times New Roman" w:cs="Times New Roman"/>
          <w:bCs/>
          <w:sz w:val="20"/>
          <w:szCs w:val="20"/>
        </w:rPr>
        <w:t xml:space="preserve"> The protocol used codes (</w:t>
      </w:r>
      <w:r w:rsidR="002D1867" w:rsidRPr="005A6770">
        <w:rPr>
          <w:rFonts w:ascii="Times New Roman" w:hAnsi="Times New Roman" w:cs="Times New Roman"/>
          <w:bCs/>
          <w:sz w:val="20"/>
          <w:szCs w:val="20"/>
        </w:rPr>
        <w:t>Listening to Instructor/Taking Notes (L), Student asks Questions (SQ), Presentation by students (SP)</w:t>
      </w:r>
      <w:r w:rsidR="007D6504" w:rsidRPr="005A6770">
        <w:rPr>
          <w:rFonts w:ascii="Times New Roman" w:hAnsi="Times New Roman" w:cs="Times New Roman"/>
          <w:bCs/>
          <w:sz w:val="20"/>
          <w:szCs w:val="20"/>
        </w:rPr>
        <w:t>, etc</w:t>
      </w:r>
      <w:r w:rsidR="002D1867" w:rsidRPr="005A6770">
        <w:rPr>
          <w:rFonts w:ascii="Times New Roman" w:hAnsi="Times New Roman" w:cs="Times New Roman"/>
          <w:bCs/>
          <w:sz w:val="20"/>
          <w:szCs w:val="20"/>
        </w:rPr>
        <w:t>.) to</w:t>
      </w:r>
      <w:r w:rsidR="007D6504" w:rsidRPr="005A6770">
        <w:rPr>
          <w:rFonts w:ascii="Times New Roman" w:hAnsi="Times New Roman" w:cs="Times New Roman"/>
          <w:bCs/>
          <w:sz w:val="20"/>
          <w:szCs w:val="20"/>
        </w:rPr>
        <w:t xml:space="preserve"> report what the instructor and the students were doing during the class session.</w:t>
      </w:r>
      <w:r w:rsidR="00E74FC8" w:rsidRPr="005A6770">
        <w:rPr>
          <w:rFonts w:ascii="Times New Roman" w:hAnsi="Times New Roman" w:cs="Times New Roman"/>
          <w:bCs/>
          <w:sz w:val="20"/>
          <w:szCs w:val="20"/>
        </w:rPr>
        <w:t xml:space="preserve"> </w:t>
      </w:r>
      <w:r w:rsidRPr="005A6770">
        <w:rPr>
          <w:rFonts w:ascii="Times New Roman" w:hAnsi="Times New Roman" w:cs="Times New Roman"/>
          <w:bCs/>
          <w:sz w:val="20"/>
          <w:szCs w:val="20"/>
        </w:rPr>
        <w:t xml:space="preserve">However, the protocol focused on </w:t>
      </w:r>
      <w:r w:rsidR="00774DF1" w:rsidRPr="005A6770">
        <w:rPr>
          <w:rFonts w:ascii="Times New Roman" w:hAnsi="Times New Roman" w:cs="Times New Roman"/>
          <w:bCs/>
          <w:sz w:val="20"/>
          <w:szCs w:val="20"/>
        </w:rPr>
        <w:t xml:space="preserve">capturing </w:t>
      </w:r>
      <w:r w:rsidRPr="005A6770">
        <w:rPr>
          <w:rFonts w:ascii="Times New Roman" w:hAnsi="Times New Roman" w:cs="Times New Roman"/>
          <w:bCs/>
          <w:sz w:val="20"/>
          <w:szCs w:val="20"/>
        </w:rPr>
        <w:t xml:space="preserve">positive student reactions </w:t>
      </w:r>
      <w:r w:rsidR="00774DF1" w:rsidRPr="005A6770">
        <w:rPr>
          <w:rFonts w:ascii="Times New Roman" w:hAnsi="Times New Roman" w:cs="Times New Roman"/>
          <w:bCs/>
          <w:sz w:val="20"/>
          <w:szCs w:val="20"/>
        </w:rPr>
        <w:t xml:space="preserve">rather than passive or negative reactions that would signify </w:t>
      </w:r>
      <w:r w:rsidRPr="005A6770">
        <w:rPr>
          <w:rFonts w:ascii="Times New Roman" w:hAnsi="Times New Roman" w:cs="Times New Roman"/>
          <w:bCs/>
          <w:sz w:val="20"/>
          <w:szCs w:val="20"/>
        </w:rPr>
        <w:t>student resistance.</w:t>
      </w:r>
    </w:p>
    <w:p w14:paraId="40B3291D" w14:textId="2F99E9A8" w:rsidR="003812E2" w:rsidRPr="005A6770" w:rsidRDefault="003812E2" w:rsidP="00383965">
      <w:pPr>
        <w:autoSpaceDE w:val="0"/>
        <w:autoSpaceDN w:val="0"/>
        <w:adjustRightInd w:val="0"/>
        <w:spacing w:after="0" w:line="240" w:lineRule="auto"/>
        <w:rPr>
          <w:rFonts w:ascii="Times New Roman" w:hAnsi="Times New Roman" w:cs="Times New Roman"/>
          <w:sz w:val="20"/>
          <w:szCs w:val="20"/>
        </w:rPr>
      </w:pPr>
    </w:p>
    <w:p w14:paraId="41F7ED5A" w14:textId="20B80FBA" w:rsidR="00097FAC" w:rsidRPr="005A6770" w:rsidRDefault="00097FAC"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In an engineering education </w:t>
      </w:r>
      <w:r w:rsidR="00AC7137" w:rsidRPr="005A6770">
        <w:rPr>
          <w:rFonts w:ascii="Times New Roman" w:hAnsi="Times New Roman" w:cs="Times New Roman"/>
          <w:sz w:val="20"/>
          <w:szCs w:val="20"/>
        </w:rPr>
        <w:t xml:space="preserve">focused </w:t>
      </w:r>
      <w:r w:rsidRPr="005A6770">
        <w:rPr>
          <w:rFonts w:ascii="Times New Roman" w:hAnsi="Times New Roman" w:cs="Times New Roman"/>
          <w:sz w:val="20"/>
          <w:szCs w:val="20"/>
        </w:rPr>
        <w:t xml:space="preserve">example, </w:t>
      </w:r>
      <w:hyperlink w:anchor="_ENREF_28" w:tooltip="Harris, 2003 #114"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AuthorYear="1"&gt;&lt;Author&gt;Harris&lt;/Author&gt;&lt;Year&gt;2003&lt;/Year&gt;&lt;RecNum&gt;114&lt;/RecNum&gt;&lt;DisplayText&gt;Harris and Cox [28]&lt;/DisplayText&gt;&lt;record&gt;&lt;rec-number&gt;114&lt;/rec-number&gt;&lt;foreign-keys&gt;&lt;key app="EN" db-id="dvsftrswpzexwnevtvexfzzxdt9pstfzd25x"&gt;114&lt;/key&gt;&lt;/foreign-keys&gt;&lt;ref-type name="Journal Article"&gt;17&lt;/ref-type&gt;&lt;contributors&gt;&lt;authors&gt;&lt;author&gt;Harris, Alene H.&lt;/author&gt;&lt;author&gt;Cox, Monica Farmer&lt;/author&gt;&lt;/authors&gt;&lt;/contributors&gt;&lt;titles&gt;&lt;title&gt;Developing an Observation System to Capture Instructional Differences in Engineering Classrooms&lt;/title&gt;&lt;secondary-title&gt;Journal of Engineering Education&lt;/secondary-title&gt;&lt;/titles&gt;&lt;periodical&gt;&lt;full-title&gt;Journal of Engineering Education&lt;/full-title&gt;&lt;/periodical&gt;&lt;pages&gt;329-336&lt;/pages&gt;&lt;volume&gt;94&lt;/volume&gt;&lt;number&gt;4&lt;/number&gt;&lt;dates&gt;&lt;year&gt;2003&lt;/year&gt;&lt;/dates&gt;&lt;urls&gt;&lt;/urls&gt;&lt;/record&gt;&lt;/Cite&gt;&lt;/EndNote&gt;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Harris and Cox [28]</w:t>
        </w:r>
        <w:r w:rsidR="00182F8F" w:rsidRPr="005A6770">
          <w:rPr>
            <w:rFonts w:ascii="Times New Roman" w:hAnsi="Times New Roman" w:cs="Times New Roman"/>
            <w:sz w:val="20"/>
            <w:szCs w:val="20"/>
          </w:rPr>
          <w:fldChar w:fldCharType="end"/>
        </w:r>
      </w:hyperlink>
      <w:r w:rsidRPr="005A6770">
        <w:rPr>
          <w:rFonts w:ascii="Times New Roman" w:hAnsi="Times New Roman" w:cs="Times New Roman"/>
          <w:sz w:val="20"/>
          <w:szCs w:val="20"/>
        </w:rPr>
        <w:t xml:space="preserve"> describe</w:t>
      </w:r>
      <w:r w:rsidR="00AC7137" w:rsidRPr="005A6770">
        <w:rPr>
          <w:rFonts w:ascii="Times New Roman" w:hAnsi="Times New Roman" w:cs="Times New Roman"/>
          <w:sz w:val="20"/>
          <w:szCs w:val="20"/>
        </w:rPr>
        <w:t>d</w:t>
      </w:r>
      <w:r w:rsidRPr="005A6770">
        <w:rPr>
          <w:rFonts w:ascii="Times New Roman" w:hAnsi="Times New Roman" w:cs="Times New Roman"/>
          <w:sz w:val="20"/>
          <w:szCs w:val="20"/>
        </w:rPr>
        <w:t xml:space="preserve"> the development of an </w:t>
      </w:r>
      <w:r w:rsidR="00AC7137" w:rsidRPr="005A6770">
        <w:rPr>
          <w:rFonts w:ascii="Times New Roman" w:hAnsi="Times New Roman" w:cs="Times New Roman"/>
          <w:sz w:val="20"/>
          <w:szCs w:val="20"/>
        </w:rPr>
        <w:t xml:space="preserve">observation protocol, the </w:t>
      </w:r>
      <w:r w:rsidRPr="005A6770">
        <w:rPr>
          <w:rFonts w:ascii="Times New Roman" w:hAnsi="Times New Roman" w:cs="Times New Roman"/>
          <w:sz w:val="20"/>
          <w:szCs w:val="20"/>
        </w:rPr>
        <w:t>“</w:t>
      </w:r>
      <w:proofErr w:type="spellStart"/>
      <w:r w:rsidRPr="005A6770">
        <w:rPr>
          <w:rFonts w:ascii="Times New Roman" w:hAnsi="Times New Roman" w:cs="Times New Roman"/>
          <w:sz w:val="20"/>
          <w:szCs w:val="20"/>
        </w:rPr>
        <w:t>VaNTH</w:t>
      </w:r>
      <w:proofErr w:type="spellEnd"/>
      <w:r w:rsidRPr="005A6770">
        <w:rPr>
          <w:rFonts w:ascii="Times New Roman" w:hAnsi="Times New Roman" w:cs="Times New Roman"/>
          <w:sz w:val="20"/>
          <w:szCs w:val="20"/>
        </w:rPr>
        <w:t xml:space="preserve"> Observation System</w:t>
      </w:r>
      <w:r w:rsidR="00AC7137" w:rsidRPr="005A6770">
        <w:rPr>
          <w:rFonts w:ascii="Times New Roman" w:hAnsi="Times New Roman" w:cs="Times New Roman"/>
          <w:sz w:val="20"/>
          <w:szCs w:val="20"/>
        </w:rPr>
        <w:t>,</w:t>
      </w:r>
      <w:r w:rsidRPr="005A6770">
        <w:rPr>
          <w:rFonts w:ascii="Times New Roman" w:hAnsi="Times New Roman" w:cs="Times New Roman"/>
          <w:sz w:val="20"/>
          <w:szCs w:val="20"/>
        </w:rPr>
        <w:t>” designed to quantitatively indicate the differences in teaching and learning experiences in a biomedical engineering classroom. Guided by the How People Learn</w:t>
      </w:r>
      <w:r w:rsidR="003D4369" w:rsidRPr="005A6770">
        <w:rPr>
          <w:rFonts w:ascii="Times New Roman" w:hAnsi="Times New Roman" w:cs="Times New Roman"/>
          <w:sz w:val="20"/>
          <w:szCs w:val="20"/>
        </w:rPr>
        <w:t xml:space="preserve"> (HPL)</w:t>
      </w:r>
      <w:r w:rsidRPr="005A6770">
        <w:rPr>
          <w:rFonts w:ascii="Times New Roman" w:hAnsi="Times New Roman" w:cs="Times New Roman"/>
          <w:sz w:val="20"/>
          <w:szCs w:val="20"/>
        </w:rPr>
        <w:t xml:space="preserve"> theory, the researchers utilize</w:t>
      </w:r>
      <w:r w:rsidR="00AC7137" w:rsidRPr="005A6770">
        <w:rPr>
          <w:rFonts w:ascii="Times New Roman" w:hAnsi="Times New Roman" w:cs="Times New Roman"/>
          <w:sz w:val="20"/>
          <w:szCs w:val="20"/>
        </w:rPr>
        <w:t>d</w:t>
      </w:r>
      <w:r w:rsidRPr="005A6770">
        <w:rPr>
          <w:rFonts w:ascii="Times New Roman" w:hAnsi="Times New Roman" w:cs="Times New Roman"/>
          <w:sz w:val="20"/>
          <w:szCs w:val="20"/>
        </w:rPr>
        <w:t xml:space="preserve"> the proposed four-part observation system to capture the instructional differences between HPL and traditional classroom</w:t>
      </w:r>
      <w:r w:rsidR="00AC7137" w:rsidRPr="005A6770">
        <w:rPr>
          <w:rFonts w:ascii="Times New Roman" w:hAnsi="Times New Roman" w:cs="Times New Roman"/>
          <w:sz w:val="20"/>
          <w:szCs w:val="20"/>
        </w:rPr>
        <w:t>s</w:t>
      </w:r>
      <w:r w:rsidRPr="005A6770">
        <w:rPr>
          <w:rFonts w:ascii="Times New Roman" w:hAnsi="Times New Roman" w:cs="Times New Roman"/>
          <w:sz w:val="20"/>
          <w:szCs w:val="20"/>
        </w:rPr>
        <w:t xml:space="preserve">. The four parts of the system include: </w:t>
      </w:r>
      <w:r w:rsidR="00AC7137" w:rsidRPr="005A6770">
        <w:rPr>
          <w:rFonts w:ascii="Times New Roman" w:hAnsi="Times New Roman" w:cs="Times New Roman"/>
          <w:sz w:val="20"/>
          <w:szCs w:val="20"/>
        </w:rPr>
        <w:t>(</w:t>
      </w:r>
      <w:r w:rsidRPr="005A6770">
        <w:rPr>
          <w:rFonts w:ascii="Times New Roman" w:hAnsi="Times New Roman" w:cs="Times New Roman"/>
          <w:sz w:val="20"/>
          <w:szCs w:val="20"/>
        </w:rPr>
        <w:t xml:space="preserve">1) Classroom Interaction Observation, </w:t>
      </w:r>
      <w:r w:rsidR="00AC7137" w:rsidRPr="005A6770">
        <w:rPr>
          <w:rFonts w:ascii="Times New Roman" w:hAnsi="Times New Roman" w:cs="Times New Roman"/>
          <w:sz w:val="20"/>
          <w:szCs w:val="20"/>
        </w:rPr>
        <w:t>(</w:t>
      </w:r>
      <w:r w:rsidRPr="005A6770">
        <w:rPr>
          <w:rFonts w:ascii="Times New Roman" w:hAnsi="Times New Roman" w:cs="Times New Roman"/>
          <w:sz w:val="20"/>
          <w:szCs w:val="20"/>
        </w:rPr>
        <w:t xml:space="preserve">2) Student Engagement Observation, </w:t>
      </w:r>
      <w:r w:rsidR="00AC7137" w:rsidRPr="005A6770">
        <w:rPr>
          <w:rFonts w:ascii="Times New Roman" w:hAnsi="Times New Roman" w:cs="Times New Roman"/>
          <w:sz w:val="20"/>
          <w:szCs w:val="20"/>
        </w:rPr>
        <w:t>(</w:t>
      </w:r>
      <w:r w:rsidRPr="005A6770">
        <w:rPr>
          <w:rFonts w:ascii="Times New Roman" w:hAnsi="Times New Roman" w:cs="Times New Roman"/>
          <w:sz w:val="20"/>
          <w:szCs w:val="20"/>
        </w:rPr>
        <w:t xml:space="preserve">3) Narrative Notes, and </w:t>
      </w:r>
      <w:r w:rsidR="00AC7137" w:rsidRPr="005A6770">
        <w:rPr>
          <w:rFonts w:ascii="Times New Roman" w:hAnsi="Times New Roman" w:cs="Times New Roman"/>
          <w:sz w:val="20"/>
          <w:szCs w:val="20"/>
        </w:rPr>
        <w:t>(</w:t>
      </w:r>
      <w:r w:rsidRPr="005A6770">
        <w:rPr>
          <w:rFonts w:ascii="Times New Roman" w:hAnsi="Times New Roman" w:cs="Times New Roman"/>
          <w:sz w:val="20"/>
          <w:szCs w:val="20"/>
        </w:rPr>
        <w:t xml:space="preserve">4) Global Ratings. </w:t>
      </w:r>
      <w:r w:rsidR="00AC7137" w:rsidRPr="005A6770">
        <w:rPr>
          <w:rFonts w:ascii="Times New Roman" w:hAnsi="Times New Roman" w:cs="Times New Roman"/>
          <w:sz w:val="20"/>
          <w:szCs w:val="20"/>
        </w:rPr>
        <w:t>The</w:t>
      </w:r>
      <w:r w:rsidR="00DB4772" w:rsidRPr="005A6770">
        <w:rPr>
          <w:rFonts w:ascii="Times New Roman" w:hAnsi="Times New Roman" w:cs="Times New Roman"/>
          <w:sz w:val="20"/>
          <w:szCs w:val="20"/>
        </w:rPr>
        <w:t xml:space="preserve"> </w:t>
      </w:r>
      <w:r w:rsidRPr="005A6770">
        <w:rPr>
          <w:rFonts w:ascii="Times New Roman" w:hAnsi="Times New Roman" w:cs="Times New Roman"/>
          <w:sz w:val="20"/>
          <w:szCs w:val="20"/>
        </w:rPr>
        <w:t>Student Engagement Observation section specifically caters to students’ desired and undesired behaviors in a classroom. The researchers modified the</w:t>
      </w:r>
      <w:r w:rsidR="00DB4772" w:rsidRPr="005A6770">
        <w:rPr>
          <w:rFonts w:ascii="Times New Roman" w:hAnsi="Times New Roman" w:cs="Times New Roman"/>
          <w:sz w:val="20"/>
          <w:szCs w:val="20"/>
        </w:rPr>
        <w:t>ir</w:t>
      </w:r>
      <w:r w:rsidRPr="005A6770">
        <w:rPr>
          <w:rFonts w:ascii="Times New Roman" w:hAnsi="Times New Roman" w:cs="Times New Roman"/>
          <w:sz w:val="20"/>
          <w:szCs w:val="20"/>
        </w:rPr>
        <w:t xml:space="preserve"> </w:t>
      </w:r>
      <w:r w:rsidR="004A47F2" w:rsidRPr="005A6770">
        <w:rPr>
          <w:rFonts w:ascii="Times New Roman" w:hAnsi="Times New Roman" w:cs="Times New Roman"/>
          <w:sz w:val="20"/>
          <w:szCs w:val="20"/>
        </w:rPr>
        <w:t xml:space="preserve">HPL based </w:t>
      </w:r>
      <w:r w:rsidRPr="005A6770">
        <w:rPr>
          <w:rFonts w:ascii="Times New Roman" w:hAnsi="Times New Roman" w:cs="Times New Roman"/>
          <w:sz w:val="20"/>
          <w:szCs w:val="20"/>
        </w:rPr>
        <w:t>K-12 model to make the protocol appropriate for college level observation. Specifically, a new category of “off-task wit</w:t>
      </w:r>
      <w:r w:rsidR="00367104">
        <w:rPr>
          <w:rFonts w:ascii="Times New Roman" w:hAnsi="Times New Roman" w:cs="Times New Roman"/>
          <w:sz w:val="20"/>
          <w:szCs w:val="20"/>
        </w:rPr>
        <w:t>h media” was added to address</w:t>
      </w:r>
      <w:r w:rsidRPr="005A6770">
        <w:rPr>
          <w:rFonts w:ascii="Times New Roman" w:hAnsi="Times New Roman" w:cs="Times New Roman"/>
          <w:sz w:val="20"/>
          <w:szCs w:val="20"/>
        </w:rPr>
        <w:t xml:space="preserve"> the undesirable use of personal </w:t>
      </w:r>
      <w:r w:rsidR="00AC7137" w:rsidRPr="005A6770">
        <w:rPr>
          <w:rFonts w:ascii="Times New Roman" w:hAnsi="Times New Roman" w:cs="Times New Roman"/>
          <w:sz w:val="20"/>
          <w:szCs w:val="20"/>
        </w:rPr>
        <w:t xml:space="preserve">computers </w:t>
      </w:r>
      <w:r w:rsidRPr="005A6770">
        <w:rPr>
          <w:rFonts w:ascii="Times New Roman" w:hAnsi="Times New Roman" w:cs="Times New Roman"/>
          <w:sz w:val="20"/>
          <w:szCs w:val="20"/>
        </w:rPr>
        <w:t xml:space="preserve">in the classroom. Also, </w:t>
      </w:r>
      <w:r w:rsidR="00AC7137" w:rsidRPr="005A6770">
        <w:rPr>
          <w:rFonts w:ascii="Times New Roman" w:hAnsi="Times New Roman" w:cs="Times New Roman"/>
          <w:sz w:val="20"/>
          <w:szCs w:val="20"/>
        </w:rPr>
        <w:t xml:space="preserve">student engagement was refined from </w:t>
      </w:r>
      <w:r w:rsidRPr="005A6770">
        <w:rPr>
          <w:rFonts w:ascii="Times New Roman" w:hAnsi="Times New Roman" w:cs="Times New Roman"/>
          <w:sz w:val="20"/>
          <w:szCs w:val="20"/>
        </w:rPr>
        <w:t xml:space="preserve">“yes” </w:t>
      </w:r>
      <w:r w:rsidR="00AC7137" w:rsidRPr="005A6770">
        <w:rPr>
          <w:rFonts w:ascii="Times New Roman" w:hAnsi="Times New Roman" w:cs="Times New Roman"/>
          <w:sz w:val="20"/>
          <w:szCs w:val="20"/>
        </w:rPr>
        <w:t xml:space="preserve">or “no” to </w:t>
      </w:r>
      <w:r w:rsidRPr="005A6770">
        <w:rPr>
          <w:rFonts w:ascii="Times New Roman" w:hAnsi="Times New Roman" w:cs="Times New Roman"/>
          <w:sz w:val="20"/>
          <w:szCs w:val="20"/>
        </w:rPr>
        <w:t xml:space="preserve">“possibly engaged” and “definitely engaged”. </w:t>
      </w:r>
      <w:r w:rsidR="00212777" w:rsidRPr="005A6770">
        <w:rPr>
          <w:rFonts w:ascii="Times New Roman" w:hAnsi="Times New Roman" w:cs="Times New Roman"/>
          <w:sz w:val="20"/>
          <w:szCs w:val="20"/>
        </w:rPr>
        <w:t>Observers relied on the extent of student note-taking and listening to determine whether students were possibly or definitely engaged.</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 xml:space="preserve">Thus, the </w:t>
      </w:r>
      <w:r w:rsidR="00E24D4A" w:rsidRPr="005A6770">
        <w:rPr>
          <w:rFonts w:ascii="Times New Roman" w:hAnsi="Times New Roman" w:cs="Times New Roman"/>
          <w:sz w:val="20"/>
          <w:szCs w:val="20"/>
        </w:rPr>
        <w:t>protocol</w:t>
      </w:r>
      <w:r w:rsidRPr="005A6770">
        <w:rPr>
          <w:rFonts w:ascii="Times New Roman" w:hAnsi="Times New Roman" w:cs="Times New Roman"/>
          <w:sz w:val="20"/>
          <w:szCs w:val="20"/>
        </w:rPr>
        <w:t xml:space="preserve"> was able to capture student behavior in a college level classrooms. However, we argue that since note-taking and </w:t>
      </w:r>
      <w:r w:rsidR="00712E14" w:rsidRPr="005A6770">
        <w:rPr>
          <w:rFonts w:ascii="Times New Roman" w:hAnsi="Times New Roman" w:cs="Times New Roman"/>
          <w:sz w:val="20"/>
          <w:szCs w:val="20"/>
        </w:rPr>
        <w:t xml:space="preserve">passive </w:t>
      </w:r>
      <w:r w:rsidRPr="005A6770">
        <w:rPr>
          <w:rFonts w:ascii="Times New Roman" w:hAnsi="Times New Roman" w:cs="Times New Roman"/>
          <w:sz w:val="20"/>
          <w:szCs w:val="20"/>
        </w:rPr>
        <w:t xml:space="preserve">listening </w:t>
      </w:r>
      <w:r w:rsidR="00712E14" w:rsidRPr="005A6770">
        <w:rPr>
          <w:rFonts w:ascii="Times New Roman" w:hAnsi="Times New Roman" w:cs="Times New Roman"/>
          <w:sz w:val="20"/>
          <w:szCs w:val="20"/>
        </w:rPr>
        <w:t xml:space="preserve">may </w:t>
      </w:r>
      <w:r w:rsidRPr="005A6770">
        <w:rPr>
          <w:rFonts w:ascii="Times New Roman" w:hAnsi="Times New Roman" w:cs="Times New Roman"/>
          <w:sz w:val="20"/>
          <w:szCs w:val="20"/>
        </w:rPr>
        <w:t xml:space="preserve">indicate student disengagement </w:t>
      </w:r>
      <w:r w:rsidR="00212777" w:rsidRPr="005A6770">
        <w:rPr>
          <w:rFonts w:ascii="Times New Roman" w:hAnsi="Times New Roman" w:cs="Times New Roman"/>
          <w:sz w:val="20"/>
          <w:szCs w:val="20"/>
        </w:rPr>
        <w:t xml:space="preserve">more </w:t>
      </w:r>
      <w:r w:rsidRPr="005A6770">
        <w:rPr>
          <w:rFonts w:ascii="Times New Roman" w:hAnsi="Times New Roman" w:cs="Times New Roman"/>
          <w:sz w:val="20"/>
          <w:szCs w:val="20"/>
        </w:rPr>
        <w:t>than engagement in a</w:t>
      </w:r>
      <w:r w:rsidR="00BB5FC0" w:rsidRPr="005A6770">
        <w:rPr>
          <w:rFonts w:ascii="Times New Roman" w:hAnsi="Times New Roman" w:cs="Times New Roman"/>
          <w:sz w:val="20"/>
          <w:szCs w:val="20"/>
        </w:rPr>
        <w:t>n active learning</w:t>
      </w:r>
      <w:r w:rsidRPr="005A6770">
        <w:rPr>
          <w:rFonts w:ascii="Times New Roman" w:hAnsi="Times New Roman" w:cs="Times New Roman"/>
          <w:sz w:val="20"/>
          <w:szCs w:val="20"/>
        </w:rPr>
        <w:t xml:space="preserve">-based classroom, the protocol is </w:t>
      </w:r>
      <w:r w:rsidR="00212777" w:rsidRPr="005A6770">
        <w:rPr>
          <w:rFonts w:ascii="Times New Roman" w:hAnsi="Times New Roman" w:cs="Times New Roman"/>
          <w:sz w:val="20"/>
          <w:szCs w:val="20"/>
        </w:rPr>
        <w:t xml:space="preserve">not </w:t>
      </w:r>
      <w:r w:rsidRPr="005A6770">
        <w:rPr>
          <w:rFonts w:ascii="Times New Roman" w:hAnsi="Times New Roman" w:cs="Times New Roman"/>
          <w:sz w:val="20"/>
          <w:szCs w:val="20"/>
        </w:rPr>
        <w:t>appropriate for observing student resistance.</w:t>
      </w:r>
    </w:p>
    <w:p w14:paraId="1DAB3946" w14:textId="69D15566" w:rsidR="00F9630B" w:rsidRPr="005A6770" w:rsidRDefault="009F748D"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In summary, a</w:t>
      </w:r>
      <w:r w:rsidR="00097FAC" w:rsidRPr="005A6770">
        <w:rPr>
          <w:rFonts w:ascii="Times New Roman" w:hAnsi="Times New Roman" w:cs="Times New Roman"/>
          <w:sz w:val="20"/>
          <w:szCs w:val="20"/>
        </w:rPr>
        <w:t xml:space="preserve">lthough the existing </w:t>
      </w:r>
      <w:r w:rsidR="00E24D4A" w:rsidRPr="005A6770">
        <w:rPr>
          <w:rFonts w:ascii="Times New Roman" w:hAnsi="Times New Roman" w:cs="Times New Roman"/>
          <w:sz w:val="20"/>
          <w:szCs w:val="20"/>
        </w:rPr>
        <w:t xml:space="preserve">observation protocols </w:t>
      </w:r>
      <w:r w:rsidR="00097FAC" w:rsidRPr="005A6770">
        <w:rPr>
          <w:rFonts w:ascii="Times New Roman" w:hAnsi="Times New Roman" w:cs="Times New Roman"/>
          <w:sz w:val="20"/>
          <w:szCs w:val="20"/>
        </w:rPr>
        <w:t xml:space="preserve">cater to </w:t>
      </w:r>
      <w:r w:rsidR="00D76F44" w:rsidRPr="005A6770">
        <w:rPr>
          <w:rFonts w:ascii="Times New Roman" w:hAnsi="Times New Roman" w:cs="Times New Roman"/>
          <w:sz w:val="20"/>
          <w:szCs w:val="20"/>
        </w:rPr>
        <w:t>nontraditional</w:t>
      </w:r>
      <w:r w:rsidR="00097FAC" w:rsidRPr="005A6770">
        <w:rPr>
          <w:rFonts w:ascii="Times New Roman" w:hAnsi="Times New Roman" w:cs="Times New Roman"/>
          <w:sz w:val="20"/>
          <w:szCs w:val="20"/>
        </w:rPr>
        <w:t xml:space="preserve"> teaching practices, they cannot be directly applied for observing student resistance </w:t>
      </w:r>
      <w:r w:rsidR="00BB5FC0" w:rsidRPr="005A6770">
        <w:rPr>
          <w:rFonts w:ascii="Times New Roman" w:hAnsi="Times New Roman" w:cs="Times New Roman"/>
          <w:sz w:val="20"/>
          <w:szCs w:val="20"/>
        </w:rPr>
        <w:t xml:space="preserve">to active learning </w:t>
      </w:r>
      <w:r w:rsidR="00097FAC" w:rsidRPr="005A6770">
        <w:rPr>
          <w:rFonts w:ascii="Times New Roman" w:hAnsi="Times New Roman" w:cs="Times New Roman"/>
          <w:sz w:val="20"/>
          <w:szCs w:val="20"/>
        </w:rPr>
        <w:t xml:space="preserve">in engineering classrooms because: </w:t>
      </w:r>
      <w:r w:rsidR="006B55A9" w:rsidRPr="005A6770">
        <w:rPr>
          <w:rFonts w:ascii="Times New Roman" w:hAnsi="Times New Roman" w:cs="Times New Roman"/>
          <w:sz w:val="20"/>
          <w:szCs w:val="20"/>
        </w:rPr>
        <w:t>(</w:t>
      </w:r>
      <w:r w:rsidR="00097FAC" w:rsidRPr="005A6770">
        <w:rPr>
          <w:rFonts w:ascii="Times New Roman" w:hAnsi="Times New Roman" w:cs="Times New Roman"/>
          <w:sz w:val="20"/>
          <w:szCs w:val="20"/>
        </w:rPr>
        <w:t xml:space="preserve">a) the </w:t>
      </w:r>
      <w:r w:rsidR="006B55A9" w:rsidRPr="005A6770">
        <w:rPr>
          <w:rFonts w:ascii="Times New Roman" w:hAnsi="Times New Roman" w:cs="Times New Roman"/>
          <w:sz w:val="20"/>
          <w:szCs w:val="20"/>
        </w:rPr>
        <w:t xml:space="preserve">protocols </w:t>
      </w:r>
      <w:r w:rsidR="00097FAC" w:rsidRPr="005A6770">
        <w:rPr>
          <w:rFonts w:ascii="Times New Roman" w:hAnsi="Times New Roman" w:cs="Times New Roman"/>
          <w:sz w:val="20"/>
          <w:szCs w:val="20"/>
        </w:rPr>
        <w:t xml:space="preserve">have been designed for K-12 classrooms </w:t>
      </w:r>
      <w:r w:rsidR="00097FAC"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&lt;EndNote&gt;&lt;Cite&gt;&lt;Author&gt;Sawada&lt;/Author&gt;&lt;Year&gt;2002&lt;/Year&gt;&lt;RecNum&gt;117&lt;/RecNum&gt;&lt;Prefix&gt;e.g. &lt;/Prefix&gt;&lt;DisplayText&gt;[e.g. 32, 38]&lt;/DisplayText&gt;&lt;record&gt;&lt;rec-number&gt;117&lt;/rec-number&gt;&lt;foreign-keys&gt;&lt;key app="EN" db-id="dvsftrswpzexwnevtvexfzzxdt9pstfzd25x"&gt;117&lt;/key&gt;&lt;/foreign-keys&gt;&lt;ref-type name="Journal Article"&gt;17&lt;/ref-type&gt;&lt;contributors&gt;&lt;authors&gt;&lt;author&gt;Sawada, D.&lt;/author&gt;&lt;author&gt;Piburn, M. D.&lt;/author&gt;&lt;author&gt;Judson, E.&lt;/author&gt;&lt;author&gt;Turley, J. B.&lt;/author&gt;&lt;author&gt;Falconer, K.&lt;/author&gt;&lt;author&gt;Benford, R.&lt;/author&gt;&lt;author&gt;Bloom, I.&lt;/author&gt;&lt;/authors&gt;&lt;/contributors&gt;&lt;titles&gt;&lt;title&gt;Measuring reform practices in science and mathematics classrooms: The Reformed Teaching Observation Protocol&lt;/title&gt;&lt;secondary-title&gt;School Science and Mathematics&lt;/secondary-title&gt;&lt;/titles&gt;&lt;periodical&gt;&lt;full-title&gt;School Science and Mathematics&lt;/full-title&gt;&lt;/periodical&gt;&lt;pages&gt;245-252&lt;/pages&gt;&lt;volume&gt;102&lt;/volume&gt;&lt;number&gt;6&lt;/number&gt;&lt;dates&gt;&lt;year&gt;2002&lt;/year&gt;&lt;/dates&gt;&lt;urls&gt;&lt;/urls&gt;&lt;/record&gt;&lt;/Cite&gt;&lt;Cite&gt;&lt;Author&gt;Walkington&lt;/Author&gt;&lt;Year&gt;2011&lt;/Year&gt;&lt;RecNum&gt;127&lt;/RecNum&gt;&lt;record&gt;&lt;rec-number&gt;127&lt;/rec-number&gt;&lt;foreign-keys&gt;&lt;key app="EN" db-id="dvsftrswpzexwnevtvexfzzxdt9pstfzd25x"&gt;127&lt;/key&gt;&lt;/foreign-keys&gt;&lt;ref-type name="Report"&gt;27&lt;/ref-type&gt;&lt;contributors&gt;&lt;authors&gt;&lt;author&gt;Walkington, C.&lt;/author&gt;&lt;author&gt;Arora, P.&lt;/author&gt;&lt;author&gt;Ihorn, S.&lt;/author&gt;&lt;author&gt;Gordon, J.&lt;/author&gt;&lt;author&gt;Walker, M.&lt;/author&gt;&lt;author&gt;Abraham, L.&lt;/author&gt;&lt;author&gt;Marder, M.&lt;/author&gt;&lt;/authors&gt;&lt;/contributors&gt;&lt;titles&gt;&lt;title&gt;Development of the UTeach Observation Protocol: A Classroom Observation Instrument to Evaluate Mathematics and Science Teachers from the UTeach Preparation Program&lt;/title&gt;&lt;secondary-title&gt;UTeach Technical Report 2011-01&lt;/secondary-title&gt;&lt;/titles&gt;&lt;dates&gt;&lt;year&gt;2011&lt;/year&gt;&lt;/dates&gt;&lt;pub-location&gt;Austin, TX&lt;/pub-location&gt;&lt;publisher&gt;University of Texas, UTeach Natural Sciences&lt;/publisher&gt;&lt;urls&gt;&lt;/urls&gt;&lt;/record&gt;&lt;/Cite&gt;&lt;/EndNote&gt;</w:instrText>
      </w:r>
      <w:r w:rsidR="00097FAC"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 xml:space="preserve">[e.g. </w:t>
      </w:r>
      <w:hyperlink w:anchor="_ENREF_32" w:tooltip="Sawada, 2002 #117" w:history="1">
        <w:r w:rsidR="00182F8F">
          <w:rPr>
            <w:rFonts w:ascii="Times New Roman" w:hAnsi="Times New Roman" w:cs="Times New Roman"/>
            <w:noProof/>
            <w:sz w:val="20"/>
            <w:szCs w:val="20"/>
          </w:rPr>
          <w:t>32</w:t>
        </w:r>
      </w:hyperlink>
      <w:r w:rsidR="00086EC6">
        <w:rPr>
          <w:rFonts w:ascii="Times New Roman" w:hAnsi="Times New Roman" w:cs="Times New Roman"/>
          <w:noProof/>
          <w:sz w:val="20"/>
          <w:szCs w:val="20"/>
        </w:rPr>
        <w:t xml:space="preserve">, </w:t>
      </w:r>
      <w:hyperlink w:anchor="_ENREF_38" w:tooltip="Walkington, 2011 #127" w:history="1">
        <w:r w:rsidR="00182F8F">
          <w:rPr>
            <w:rFonts w:ascii="Times New Roman" w:hAnsi="Times New Roman" w:cs="Times New Roman"/>
            <w:noProof/>
            <w:sz w:val="20"/>
            <w:szCs w:val="20"/>
          </w:rPr>
          <w:t>38</w:t>
        </w:r>
      </w:hyperlink>
      <w:r w:rsidR="00086EC6">
        <w:rPr>
          <w:rFonts w:ascii="Times New Roman" w:hAnsi="Times New Roman" w:cs="Times New Roman"/>
          <w:noProof/>
          <w:sz w:val="20"/>
          <w:szCs w:val="20"/>
        </w:rPr>
        <w:t>]</w:t>
      </w:r>
      <w:r w:rsidR="00097FAC" w:rsidRPr="005A6770">
        <w:rPr>
          <w:rFonts w:ascii="Times New Roman" w:hAnsi="Times New Roman" w:cs="Times New Roman"/>
          <w:sz w:val="20"/>
          <w:szCs w:val="20"/>
        </w:rPr>
        <w:fldChar w:fldCharType="end"/>
      </w:r>
      <w:r w:rsidR="00097FAC" w:rsidRPr="005A6770">
        <w:rPr>
          <w:rFonts w:ascii="Times New Roman" w:hAnsi="Times New Roman" w:cs="Times New Roman"/>
          <w:sz w:val="20"/>
          <w:szCs w:val="20"/>
        </w:rPr>
        <w:t xml:space="preserve">; </w:t>
      </w:r>
      <w:r w:rsidR="006B55A9" w:rsidRPr="005A6770">
        <w:rPr>
          <w:rFonts w:ascii="Times New Roman" w:hAnsi="Times New Roman" w:cs="Times New Roman"/>
          <w:sz w:val="20"/>
          <w:szCs w:val="20"/>
        </w:rPr>
        <w:t>(</w:t>
      </w:r>
      <w:r w:rsidR="00097FAC" w:rsidRPr="005A6770">
        <w:rPr>
          <w:rFonts w:ascii="Times New Roman" w:hAnsi="Times New Roman" w:cs="Times New Roman"/>
          <w:sz w:val="20"/>
          <w:szCs w:val="20"/>
        </w:rPr>
        <w:t xml:space="preserve">b) the </w:t>
      </w:r>
      <w:r w:rsidR="006B55A9" w:rsidRPr="005A6770">
        <w:rPr>
          <w:rFonts w:ascii="Times New Roman" w:hAnsi="Times New Roman" w:cs="Times New Roman"/>
          <w:sz w:val="20"/>
          <w:szCs w:val="20"/>
        </w:rPr>
        <w:t xml:space="preserve">protocols </w:t>
      </w:r>
      <w:r w:rsidR="00097FAC" w:rsidRPr="005A6770">
        <w:rPr>
          <w:rFonts w:ascii="Times New Roman" w:hAnsi="Times New Roman" w:cs="Times New Roman"/>
          <w:sz w:val="20"/>
          <w:szCs w:val="20"/>
        </w:rPr>
        <w:t xml:space="preserve">focus more on instructor than student behavior </w:t>
      </w:r>
      <w:r w:rsidR="00097FAC"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&lt;EndNote&gt;&lt;Cite&gt;&lt;Author&gt;Hora&lt;/Author&gt;&lt;Year&gt;2012&lt;/Year&gt;&lt;RecNum&gt;128&lt;/RecNum&gt;&lt;Prefix&gt;e.g.&lt;/Prefix&gt;&lt;DisplayText&gt;[e.g.37, 39]&lt;/DisplayText&gt;&lt;record&gt;&lt;rec-number&gt;128&lt;/rec-number&gt;&lt;foreign-keys&gt;&lt;key app="EN" db-id="dvsftrswpzexwnevtvexfzzxdt9pstfzd25x"&gt;128&lt;/key&gt;&lt;/foreign-keys&gt;&lt;ref-type name="Journal Article"&gt;17&lt;/ref-type&gt;&lt;contributors&gt;&lt;authors&gt;&lt;author&gt;Hora, M. T.&lt;/author&gt;&lt;author&gt;Ferrare, J. J.&lt;/author&gt;&lt;/authors&gt;&lt;/contributors&gt;&lt;titles&gt;&lt;title&gt;Instructional Systems of Practice: A Multidimensional Analysis of Math and Science Undergraduate Course Planning and Classroom Teaching&lt;/title&gt;&lt;secondary-title&gt;Journal of the Learning Sciences&lt;/secondary-title&gt;&lt;/titles&gt;&lt;periodical&gt;&lt;full-title&gt;Journal of the Learning Sciences&lt;/full-title&gt;&lt;/periodical&gt;&lt;pages&gt;212-257&lt;/pages&gt;&lt;volume&gt;22&lt;/volume&gt;&lt;number&gt;2&lt;/number&gt;&lt;dates&gt;&lt;year&gt;2012&lt;/year&gt;&lt;/dates&gt;&lt;urls&gt;&lt;/urls&gt;&lt;/record&gt;&lt;/Cite&gt;&lt;Cite&gt;&lt;Author&gt;Erdle&lt;/Author&gt;&lt;Year&gt;1986&lt;/Year&gt;&lt;RecNum&gt;118&lt;/RecNum&gt;&lt;record&gt;&lt;rec-number&gt;118&lt;/rec-number&gt;&lt;foreign-keys&gt;&lt;key app="EN" db-id="dvsftrswpzexwnevtvexfzzxdt9pstfzd25x"&gt;118&lt;/key&gt;&lt;/foreign-keys&gt;&lt;ref-type name="Journal Article"&gt;17&lt;/ref-type&gt;&lt;contributors&gt;&lt;authors&gt;&lt;author&gt;Erdle, Stephen&lt;/author&gt;&lt;author&gt;Murray, Harry G.&lt;/author&gt;&lt;/authors&gt;&lt;/contributors&gt;&lt;titles&gt;&lt;title&gt;Interfaculty differences in classroom teaching behaviors and their relationship to student instructional ratings&lt;/title&gt;&lt;secondary-title&gt;Research in Higher Education&lt;/secondary-title&gt;&lt;/titles&gt;&lt;periodical&gt;&lt;full-title&gt;Research in Higher Education&lt;/full-title&gt;&lt;/periodical&gt;&lt;pages&gt;115-127&lt;/pages&gt;&lt;volume&gt;24&lt;/volume&gt;&lt;number&gt;2&lt;/number&gt;&lt;dates&gt;&lt;year&gt;1986&lt;/year&gt;&lt;/dates&gt;&lt;urls&gt;&lt;/urls&gt;&lt;/record&gt;&lt;/Cite&gt;&lt;/EndNote&gt;</w:instrText>
      </w:r>
      <w:r w:rsidR="00097FAC"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[e.g.</w:t>
      </w:r>
      <w:hyperlink w:anchor="_ENREF_37" w:tooltip="Hora, 2012 #128" w:history="1">
        <w:r w:rsidR="00182F8F">
          <w:rPr>
            <w:rFonts w:ascii="Times New Roman" w:hAnsi="Times New Roman" w:cs="Times New Roman"/>
            <w:noProof/>
            <w:sz w:val="20"/>
            <w:szCs w:val="20"/>
          </w:rPr>
          <w:t>37</w:t>
        </w:r>
      </w:hyperlink>
      <w:r w:rsidR="00086EC6">
        <w:rPr>
          <w:rFonts w:ascii="Times New Roman" w:hAnsi="Times New Roman" w:cs="Times New Roman"/>
          <w:noProof/>
          <w:sz w:val="20"/>
          <w:szCs w:val="20"/>
        </w:rPr>
        <w:t xml:space="preserve">, </w:t>
      </w:r>
      <w:hyperlink w:anchor="_ENREF_39" w:tooltip="Erdle, 1986 #118" w:history="1">
        <w:r w:rsidR="00182F8F">
          <w:rPr>
            <w:rFonts w:ascii="Times New Roman" w:hAnsi="Times New Roman" w:cs="Times New Roman"/>
            <w:noProof/>
            <w:sz w:val="20"/>
            <w:szCs w:val="20"/>
          </w:rPr>
          <w:t>39</w:t>
        </w:r>
      </w:hyperlink>
      <w:r w:rsidR="00086EC6">
        <w:rPr>
          <w:rFonts w:ascii="Times New Roman" w:hAnsi="Times New Roman" w:cs="Times New Roman"/>
          <w:noProof/>
          <w:sz w:val="20"/>
          <w:szCs w:val="20"/>
        </w:rPr>
        <w:t>]</w:t>
      </w:r>
      <w:r w:rsidR="00097FAC" w:rsidRPr="005A6770">
        <w:rPr>
          <w:rFonts w:ascii="Times New Roman" w:hAnsi="Times New Roman" w:cs="Times New Roman"/>
          <w:sz w:val="20"/>
          <w:szCs w:val="20"/>
        </w:rPr>
        <w:fldChar w:fldCharType="end"/>
      </w:r>
      <w:r w:rsidR="00097FAC" w:rsidRPr="005A6770">
        <w:rPr>
          <w:rFonts w:ascii="Times New Roman" w:hAnsi="Times New Roman" w:cs="Times New Roman"/>
          <w:sz w:val="20"/>
          <w:szCs w:val="20"/>
        </w:rPr>
        <w:t xml:space="preserve">; or </w:t>
      </w:r>
      <w:r w:rsidR="006B55A9" w:rsidRPr="005A6770">
        <w:rPr>
          <w:rFonts w:ascii="Times New Roman" w:hAnsi="Times New Roman" w:cs="Times New Roman"/>
          <w:sz w:val="20"/>
          <w:szCs w:val="20"/>
        </w:rPr>
        <w:t>(</w:t>
      </w:r>
      <w:r w:rsidR="00097FAC" w:rsidRPr="005A6770">
        <w:rPr>
          <w:rFonts w:ascii="Times New Roman" w:hAnsi="Times New Roman" w:cs="Times New Roman"/>
          <w:sz w:val="20"/>
          <w:szCs w:val="20"/>
        </w:rPr>
        <w:t xml:space="preserve">c) the </w:t>
      </w:r>
      <w:r w:rsidR="006B55A9" w:rsidRPr="005A6770">
        <w:rPr>
          <w:rFonts w:ascii="Times New Roman" w:hAnsi="Times New Roman" w:cs="Times New Roman"/>
          <w:sz w:val="20"/>
          <w:szCs w:val="20"/>
        </w:rPr>
        <w:t xml:space="preserve">protocol </w:t>
      </w:r>
      <w:r w:rsidR="00097FAC" w:rsidRPr="005A6770">
        <w:rPr>
          <w:rFonts w:ascii="Times New Roman" w:hAnsi="Times New Roman" w:cs="Times New Roman"/>
          <w:sz w:val="20"/>
          <w:szCs w:val="20"/>
        </w:rPr>
        <w:t xml:space="preserve">does not sufficiently capture student resistance </w:t>
      </w:r>
      <w:r w:rsidR="00097FAC" w:rsidRPr="005A6770">
        <w:rPr>
          <w:rFonts w:ascii="Times New Roman" w:hAnsi="Times New Roman" w:cs="Times New Roman"/>
          <w:sz w:val="20"/>
          <w:szCs w:val="20"/>
        </w:rPr>
        <w:fldChar w:fldCharType="begin">
          <w:fldData xml:space="preserve">PEVuZE5vdGU+PENpdGU+PEF1dGhvcj5IYXJyaXM8L0F1dGhvcj48WWVhcj4yMDAzPC9ZZWFyPjxS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</w:fldData>
        </w:fldChar>
      </w:r>
      <w:r w:rsidR="00086EC6">
        <w:rPr>
          <w:rFonts w:ascii="Times New Roman" w:hAnsi="Times New Roman" w:cs="Times New Roman"/>
          <w:sz w:val="20"/>
          <w:szCs w:val="20"/>
        </w:rPr>
        <w:instrText xml:space="preserve"> ADDIN EN.CITE </w:instrText>
      </w:r>
      <w:r w:rsidR="00086EC6">
        <w:rPr>
          <w:rFonts w:ascii="Times New Roman" w:hAnsi="Times New Roman" w:cs="Times New Roman"/>
          <w:sz w:val="20"/>
          <w:szCs w:val="20"/>
        </w:rPr>
        <w:fldChar w:fldCharType="begin">
          <w:fldData xml:space="preserve">PEVuZE5vdGU+PENpdGU+PEF1dGhvcj5IYXJyaXM8L0F1dGhvcj48WWVhcj4yMDAzPC9ZZWFyPjxS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</w:fldData>
        </w:fldChar>
      </w:r>
      <w:r w:rsidR="00086EC6">
        <w:rPr>
          <w:rFonts w:ascii="Times New Roman" w:hAnsi="Times New Roman" w:cs="Times New Roman"/>
          <w:sz w:val="20"/>
          <w:szCs w:val="20"/>
        </w:rPr>
        <w:instrText xml:space="preserve"> ADDIN EN.CITE.DATA </w:instrText>
      </w:r>
      <w:r w:rsidR="00086EC6">
        <w:rPr>
          <w:rFonts w:ascii="Times New Roman" w:hAnsi="Times New Roman" w:cs="Times New Roman"/>
          <w:sz w:val="20"/>
          <w:szCs w:val="20"/>
        </w:rPr>
      </w:r>
      <w:r w:rsidR="00086EC6">
        <w:rPr>
          <w:rFonts w:ascii="Times New Roman" w:hAnsi="Times New Roman" w:cs="Times New Roman"/>
          <w:sz w:val="20"/>
          <w:szCs w:val="20"/>
        </w:rPr>
        <w:fldChar w:fldCharType="end"/>
      </w:r>
      <w:r w:rsidR="00097FAC" w:rsidRPr="005A6770">
        <w:rPr>
          <w:rFonts w:ascii="Times New Roman" w:hAnsi="Times New Roman" w:cs="Times New Roman"/>
          <w:sz w:val="20"/>
          <w:szCs w:val="20"/>
        </w:rPr>
      </w:r>
      <w:r w:rsidR="00097FAC"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 xml:space="preserve">[e.g. </w:t>
      </w:r>
      <w:hyperlink w:anchor="_ENREF_28" w:tooltip="Harris, 2003 #114" w:history="1">
        <w:r w:rsidR="00182F8F">
          <w:rPr>
            <w:rFonts w:ascii="Times New Roman" w:hAnsi="Times New Roman" w:cs="Times New Roman"/>
            <w:noProof/>
            <w:sz w:val="20"/>
            <w:szCs w:val="20"/>
          </w:rPr>
          <w:t>28</w:t>
        </w:r>
      </w:hyperlink>
      <w:r w:rsidR="00086EC6">
        <w:rPr>
          <w:rFonts w:ascii="Times New Roman" w:hAnsi="Times New Roman" w:cs="Times New Roman"/>
          <w:noProof/>
          <w:sz w:val="20"/>
          <w:szCs w:val="20"/>
        </w:rPr>
        <w:t xml:space="preserve">, </w:t>
      </w:r>
      <w:hyperlink w:anchor="_ENREF_36" w:tooltip="Wainwright, 2003 #119" w:history="1">
        <w:r w:rsidR="00182F8F">
          <w:rPr>
            <w:rFonts w:ascii="Times New Roman" w:hAnsi="Times New Roman" w:cs="Times New Roman"/>
            <w:noProof/>
            <w:sz w:val="20"/>
            <w:szCs w:val="20"/>
          </w:rPr>
          <w:t>36</w:t>
        </w:r>
      </w:hyperlink>
      <w:r w:rsidR="00086EC6">
        <w:rPr>
          <w:rFonts w:ascii="Times New Roman" w:hAnsi="Times New Roman" w:cs="Times New Roman"/>
          <w:noProof/>
          <w:sz w:val="20"/>
          <w:szCs w:val="20"/>
        </w:rPr>
        <w:t xml:space="preserve">, </w:t>
      </w:r>
      <w:hyperlink w:anchor="_ENREF_40" w:tooltip="Smith, 2013 #170" w:history="1">
        <w:r w:rsidR="00182F8F">
          <w:rPr>
            <w:rFonts w:ascii="Times New Roman" w:hAnsi="Times New Roman" w:cs="Times New Roman"/>
            <w:noProof/>
            <w:sz w:val="20"/>
            <w:szCs w:val="20"/>
          </w:rPr>
          <w:t>40</w:t>
        </w:r>
      </w:hyperlink>
      <w:r w:rsidR="00086EC6">
        <w:rPr>
          <w:rFonts w:ascii="Times New Roman" w:hAnsi="Times New Roman" w:cs="Times New Roman"/>
          <w:noProof/>
          <w:sz w:val="20"/>
          <w:szCs w:val="20"/>
        </w:rPr>
        <w:t>]</w:t>
      </w:r>
      <w:r w:rsidR="00097FAC" w:rsidRPr="005A6770">
        <w:rPr>
          <w:rFonts w:ascii="Times New Roman" w:hAnsi="Times New Roman" w:cs="Times New Roman"/>
          <w:sz w:val="20"/>
          <w:szCs w:val="20"/>
        </w:rPr>
        <w:fldChar w:fldCharType="end"/>
      </w:r>
      <w:r w:rsidR="00097FAC" w:rsidRPr="005A6770">
        <w:rPr>
          <w:rFonts w:ascii="Times New Roman" w:hAnsi="Times New Roman" w:cs="Times New Roman"/>
          <w:sz w:val="20"/>
          <w:szCs w:val="20"/>
        </w:rPr>
        <w:t>.</w:t>
      </w:r>
    </w:p>
    <w:p w14:paraId="7E22DE34" w14:textId="77777777" w:rsidR="006B53D9" w:rsidRDefault="006B53D9">
      <w:pPr>
        <w:rPr>
          <w:rFonts w:ascii="Times New Roman" w:hAnsi="Times New Roman" w:cs="Times New Roman"/>
          <w:b/>
          <w:sz w:val="20"/>
          <w:szCs w:val="20"/>
        </w:rPr>
      </w:pPr>
      <w:r>
        <w:rPr>
          <w:rFonts w:ascii="Times New Roman" w:hAnsi="Times New Roman" w:cs="Times New Roman"/>
          <w:b/>
          <w:sz w:val="20"/>
          <w:szCs w:val="20"/>
        </w:rPr>
        <w:br w:type="page"/>
      </w:r>
    </w:p>
    <w:p w14:paraId="31B46FE8" w14:textId="28C3E487" w:rsidR="00E24D4A" w:rsidRPr="00944219" w:rsidRDefault="00E24D4A" w:rsidP="00383965">
      <w:pPr>
        <w:spacing w:line="240" w:lineRule="auto"/>
        <w:rPr>
          <w:rFonts w:ascii="Times New Roman" w:hAnsi="Times New Roman" w:cs="Times New Roman"/>
          <w:b/>
          <w:sz w:val="20"/>
          <w:szCs w:val="20"/>
        </w:rPr>
      </w:pPr>
      <w:r w:rsidRPr="005A6770">
        <w:rPr>
          <w:rFonts w:ascii="Times New Roman" w:hAnsi="Times New Roman" w:cs="Times New Roman"/>
          <w:b/>
          <w:sz w:val="20"/>
          <w:szCs w:val="20"/>
        </w:rPr>
        <w:lastRenderedPageBreak/>
        <w:t>Table 1.</w:t>
      </w:r>
      <w:r w:rsidRPr="005A6770">
        <w:rPr>
          <w:rFonts w:ascii="Times New Roman" w:hAnsi="Times New Roman" w:cs="Times New Roman"/>
          <w:sz w:val="20"/>
          <w:szCs w:val="20"/>
        </w:rPr>
        <w:t xml:space="preserve"> Summary Characteristics of Previous Classroom Observation Protocols. </w:t>
      </w:r>
    </w:p>
    <w:tbl>
      <w:tblPr>
        <w:tblStyle w:val="TableGrid"/>
        <w:tblW w:w="0" w:type="auto"/>
        <w:tblLook w:val="04A0" w:firstRow="1" w:lastRow="0" w:firstColumn="1" w:lastColumn="0" w:noHBand="0" w:noVBand="1"/>
      </w:tblPr>
      <w:tblGrid>
        <w:gridCol w:w="1465"/>
        <w:gridCol w:w="1411"/>
        <w:gridCol w:w="1922"/>
        <w:gridCol w:w="1524"/>
        <w:gridCol w:w="1504"/>
        <w:gridCol w:w="1524"/>
      </w:tblGrid>
      <w:tr w:rsidR="00F9630B" w:rsidRPr="00944219" w14:paraId="3ACD6686" w14:textId="77777777" w:rsidTr="00F92FB8">
        <w:tc>
          <w:tcPr>
            <w:tcW w:w="1524" w:type="dxa"/>
          </w:tcPr>
          <w:p w14:paraId="36A1EDFD" w14:textId="28808354" w:rsidR="00814BA1" w:rsidRPr="00944219" w:rsidRDefault="00814BA1" w:rsidP="00383965">
            <w:pPr>
              <w:rPr>
                <w:rFonts w:ascii="Times New Roman" w:hAnsi="Times New Roman" w:cs="Times New Roman"/>
                <w:b/>
                <w:sz w:val="20"/>
                <w:szCs w:val="20"/>
              </w:rPr>
            </w:pPr>
            <w:r w:rsidRPr="00944219">
              <w:rPr>
                <w:rFonts w:ascii="Times New Roman" w:hAnsi="Times New Roman" w:cs="Times New Roman"/>
                <w:b/>
                <w:sz w:val="20"/>
                <w:szCs w:val="20"/>
              </w:rPr>
              <w:t>Protocol</w:t>
            </w:r>
          </w:p>
        </w:tc>
        <w:tc>
          <w:tcPr>
            <w:tcW w:w="1492" w:type="dxa"/>
          </w:tcPr>
          <w:p w14:paraId="7D33CC56" w14:textId="653AEF60" w:rsidR="00814BA1" w:rsidRPr="00944219" w:rsidRDefault="00814BA1" w:rsidP="00383965">
            <w:pPr>
              <w:rPr>
                <w:rFonts w:ascii="Times New Roman" w:hAnsi="Times New Roman" w:cs="Times New Roman"/>
                <w:b/>
                <w:sz w:val="20"/>
                <w:szCs w:val="20"/>
              </w:rPr>
            </w:pPr>
            <w:r w:rsidRPr="00944219">
              <w:rPr>
                <w:rFonts w:ascii="Times New Roman" w:hAnsi="Times New Roman" w:cs="Times New Roman"/>
                <w:b/>
                <w:sz w:val="20"/>
                <w:szCs w:val="20"/>
              </w:rPr>
              <w:t>Level (K-12, UG)</w:t>
            </w:r>
          </w:p>
        </w:tc>
        <w:tc>
          <w:tcPr>
            <w:tcW w:w="1936" w:type="dxa"/>
          </w:tcPr>
          <w:p w14:paraId="4732FFBE" w14:textId="20FE291E" w:rsidR="00814BA1" w:rsidRPr="00944219" w:rsidRDefault="00814BA1" w:rsidP="00383965">
            <w:pPr>
              <w:rPr>
                <w:rFonts w:ascii="Times New Roman" w:hAnsi="Times New Roman" w:cs="Times New Roman"/>
                <w:b/>
                <w:sz w:val="20"/>
                <w:szCs w:val="20"/>
              </w:rPr>
            </w:pPr>
            <w:r w:rsidRPr="00944219">
              <w:rPr>
                <w:rFonts w:ascii="Times New Roman" w:hAnsi="Times New Roman" w:cs="Times New Roman"/>
                <w:b/>
                <w:sz w:val="20"/>
                <w:szCs w:val="20"/>
              </w:rPr>
              <w:t>Student/instructor focus</w:t>
            </w:r>
          </w:p>
        </w:tc>
        <w:tc>
          <w:tcPr>
            <w:tcW w:w="1532" w:type="dxa"/>
          </w:tcPr>
          <w:p w14:paraId="0A8A09A6" w14:textId="096EF631" w:rsidR="00814BA1" w:rsidRPr="00944219" w:rsidRDefault="00814BA1" w:rsidP="00383965">
            <w:pPr>
              <w:rPr>
                <w:rFonts w:ascii="Times New Roman" w:hAnsi="Times New Roman" w:cs="Times New Roman"/>
                <w:b/>
                <w:sz w:val="20"/>
                <w:szCs w:val="20"/>
              </w:rPr>
            </w:pPr>
            <w:r w:rsidRPr="00944219">
              <w:rPr>
                <w:rFonts w:ascii="Times New Roman" w:hAnsi="Times New Roman" w:cs="Times New Roman"/>
                <w:b/>
                <w:sz w:val="20"/>
                <w:szCs w:val="20"/>
              </w:rPr>
              <w:t>Detail about student reactions</w:t>
            </w:r>
          </w:p>
        </w:tc>
        <w:tc>
          <w:tcPr>
            <w:tcW w:w="1535" w:type="dxa"/>
          </w:tcPr>
          <w:p w14:paraId="6CA0CED0" w14:textId="266DFFD8" w:rsidR="00814BA1" w:rsidRPr="00944219" w:rsidRDefault="00814BA1" w:rsidP="00383965">
            <w:pPr>
              <w:rPr>
                <w:rFonts w:ascii="Times New Roman" w:hAnsi="Times New Roman" w:cs="Times New Roman"/>
                <w:b/>
                <w:sz w:val="20"/>
                <w:szCs w:val="20"/>
              </w:rPr>
            </w:pPr>
            <w:r w:rsidRPr="00944219">
              <w:rPr>
                <w:rFonts w:ascii="Times New Roman" w:hAnsi="Times New Roman" w:cs="Times New Roman"/>
                <w:b/>
                <w:sz w:val="20"/>
                <w:szCs w:val="20"/>
              </w:rPr>
              <w:t>Key reference</w:t>
            </w:r>
          </w:p>
        </w:tc>
        <w:tc>
          <w:tcPr>
            <w:tcW w:w="1557" w:type="dxa"/>
          </w:tcPr>
          <w:p w14:paraId="702AF387" w14:textId="4BDEFF69" w:rsidR="00814BA1" w:rsidRPr="00944219" w:rsidRDefault="00814BA1" w:rsidP="00383965">
            <w:pPr>
              <w:rPr>
                <w:rFonts w:ascii="Times New Roman" w:hAnsi="Times New Roman" w:cs="Times New Roman"/>
                <w:b/>
                <w:sz w:val="20"/>
                <w:szCs w:val="20"/>
              </w:rPr>
            </w:pPr>
            <w:r w:rsidRPr="00944219">
              <w:rPr>
                <w:rFonts w:ascii="Times New Roman" w:hAnsi="Times New Roman" w:cs="Times New Roman"/>
                <w:b/>
                <w:sz w:val="20"/>
                <w:szCs w:val="20"/>
              </w:rPr>
              <w:t>STEM application references</w:t>
            </w:r>
          </w:p>
        </w:tc>
      </w:tr>
      <w:tr w:rsidR="00F9630B" w:rsidRPr="005A6770" w14:paraId="505C987A" w14:textId="77777777" w:rsidTr="00F92FB8">
        <w:tc>
          <w:tcPr>
            <w:tcW w:w="1524" w:type="dxa"/>
          </w:tcPr>
          <w:p w14:paraId="74E2EC7B" w14:textId="0CEDB981" w:rsidR="00814BA1" w:rsidRPr="005A6770" w:rsidRDefault="00F92FB8" w:rsidP="00383965">
            <w:pPr>
              <w:rPr>
                <w:rFonts w:ascii="Times New Roman" w:hAnsi="Times New Roman" w:cs="Times New Roman"/>
                <w:sz w:val="20"/>
                <w:szCs w:val="20"/>
              </w:rPr>
            </w:pPr>
            <w:r w:rsidRPr="005A6770">
              <w:rPr>
                <w:rFonts w:ascii="Times New Roman" w:hAnsi="Times New Roman" w:cs="Times New Roman"/>
                <w:sz w:val="20"/>
                <w:szCs w:val="20"/>
              </w:rPr>
              <w:t>RTOP</w:t>
            </w:r>
          </w:p>
        </w:tc>
        <w:tc>
          <w:tcPr>
            <w:tcW w:w="1492" w:type="dxa"/>
          </w:tcPr>
          <w:p w14:paraId="409727AA" w14:textId="16F24270" w:rsidR="00814BA1" w:rsidRPr="005A6770" w:rsidRDefault="00F92FB8" w:rsidP="00383965">
            <w:pPr>
              <w:rPr>
                <w:rFonts w:ascii="Times New Roman" w:hAnsi="Times New Roman" w:cs="Times New Roman"/>
                <w:sz w:val="20"/>
                <w:szCs w:val="20"/>
              </w:rPr>
            </w:pPr>
            <w:r w:rsidRPr="005A6770">
              <w:rPr>
                <w:rFonts w:ascii="Times New Roman" w:hAnsi="Times New Roman" w:cs="Times New Roman"/>
                <w:sz w:val="20"/>
                <w:szCs w:val="20"/>
              </w:rPr>
              <w:t>K-12</w:t>
            </w:r>
          </w:p>
        </w:tc>
        <w:tc>
          <w:tcPr>
            <w:tcW w:w="1936" w:type="dxa"/>
          </w:tcPr>
          <w:p w14:paraId="01D97DB4" w14:textId="13DF98D2" w:rsidR="00814BA1" w:rsidRPr="005A6770" w:rsidRDefault="00F92FB8" w:rsidP="00383965">
            <w:pPr>
              <w:rPr>
                <w:rFonts w:ascii="Times New Roman" w:hAnsi="Times New Roman" w:cs="Times New Roman"/>
                <w:sz w:val="20"/>
                <w:szCs w:val="20"/>
              </w:rPr>
            </w:pPr>
            <w:r w:rsidRPr="005A6770">
              <w:rPr>
                <w:rFonts w:ascii="Times New Roman" w:hAnsi="Times New Roman" w:cs="Times New Roman"/>
                <w:sz w:val="20"/>
                <w:szCs w:val="20"/>
              </w:rPr>
              <w:t>Primarily on instructor</w:t>
            </w:r>
          </w:p>
        </w:tc>
        <w:tc>
          <w:tcPr>
            <w:tcW w:w="1532" w:type="dxa"/>
          </w:tcPr>
          <w:p w14:paraId="0FB806CF" w14:textId="18C115C7" w:rsidR="00814BA1" w:rsidRPr="005A6770" w:rsidRDefault="00FC1BB3" w:rsidP="00383965">
            <w:pPr>
              <w:rPr>
                <w:rFonts w:ascii="Times New Roman" w:hAnsi="Times New Roman" w:cs="Times New Roman"/>
                <w:sz w:val="20"/>
                <w:szCs w:val="20"/>
              </w:rPr>
            </w:pPr>
            <w:r w:rsidRPr="005A6770">
              <w:rPr>
                <w:rFonts w:ascii="Times New Roman" w:hAnsi="Times New Roman" w:cs="Times New Roman"/>
                <w:sz w:val="20"/>
                <w:szCs w:val="20"/>
              </w:rPr>
              <w:t xml:space="preserve">Student </w:t>
            </w:r>
            <w:r w:rsidR="00E74FC8" w:rsidRPr="005A6770">
              <w:rPr>
                <w:rFonts w:ascii="Times New Roman" w:hAnsi="Times New Roman" w:cs="Times New Roman"/>
                <w:sz w:val="20"/>
                <w:szCs w:val="20"/>
              </w:rPr>
              <w:t>c</w:t>
            </w:r>
            <w:r w:rsidRPr="005A6770">
              <w:rPr>
                <w:rFonts w:ascii="Times New Roman" w:hAnsi="Times New Roman" w:cs="Times New Roman"/>
                <w:sz w:val="20"/>
                <w:szCs w:val="20"/>
              </w:rPr>
              <w:t xml:space="preserve">ommunicative </w:t>
            </w:r>
            <w:r w:rsidR="00E74FC8" w:rsidRPr="005A6770">
              <w:rPr>
                <w:rFonts w:ascii="Times New Roman" w:hAnsi="Times New Roman" w:cs="Times New Roman"/>
                <w:sz w:val="20"/>
                <w:szCs w:val="20"/>
              </w:rPr>
              <w:t>i</w:t>
            </w:r>
            <w:r w:rsidRPr="005A6770">
              <w:rPr>
                <w:rFonts w:ascii="Times New Roman" w:hAnsi="Times New Roman" w:cs="Times New Roman"/>
                <w:sz w:val="20"/>
                <w:szCs w:val="20"/>
              </w:rPr>
              <w:t>nteractions</w:t>
            </w:r>
          </w:p>
        </w:tc>
        <w:tc>
          <w:tcPr>
            <w:tcW w:w="1535" w:type="dxa"/>
          </w:tcPr>
          <w:p w14:paraId="21E9F152" w14:textId="4F73505D" w:rsidR="00814BA1" w:rsidRPr="005A6770" w:rsidRDefault="00AB1B18" w:rsidP="00182F8F">
            <w:pPr>
              <w:rPr>
                <w:rFonts w:ascii="Times New Roman" w:hAnsi="Times New Roman" w:cs="Times New Roman"/>
                <w:sz w:val="20"/>
                <w:szCs w:val="20"/>
              </w:rPr>
            </w:pPr>
            <w:hyperlink w:anchor="_ENREF_37" w:tooltip="Hora, 2012 #128"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AuthorYear="1"&gt;&lt;Author&gt;Hora&lt;/Author&gt;&lt;Year&gt;2012&lt;/Year&gt;&lt;RecNum&gt;128&lt;/RecNum&gt;&lt;DisplayText&gt;Hora and Ferrare [37]&lt;/DisplayText&gt;&lt;record&gt;&lt;rec-number&gt;128&lt;/rec-number&gt;&lt;foreign-keys&gt;&lt;key app="EN" db-id="dvsftrswpzexwnevtvexfzzxdt9pstfzd25x"&gt;128&lt;/key&gt;&lt;/foreign-keys&gt;&lt;ref-type name="Journal Article"&gt;17&lt;/ref-type&gt;&lt;contributors&gt;&lt;authors&gt;&lt;author&gt;Hora, M. T.&lt;/author&gt;&lt;author&gt;Ferrare, J. J.&lt;/author&gt;&lt;/authors&gt;&lt;/contributors&gt;&lt;titles&gt;&lt;title&gt;Instructional Systems of Practice: A Multidimensional Analysis of Math and Science Undergraduate Course Planning and Classroom Teaching&lt;/title&gt;&lt;secondary-title&gt;Journal of the Learning Sciences&lt;/secondary-title&gt;&lt;/titles&gt;&lt;periodical&gt;&lt;full-title&gt;Journal of the Learning Sciences&lt;/full-title&gt;&lt;/periodical&gt;&lt;pages&gt;212-257&lt;/pages&gt;&lt;volume&gt;22&lt;/volume&gt;&lt;number&gt;2&lt;/number&gt;&lt;dates&gt;&lt;year&gt;2012&lt;/year&gt;&lt;/dates&gt;&lt;urls&gt;&lt;/urls&gt;&lt;/record&gt;&lt;/Cite&gt;&lt;/EndNote&gt;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Hora and Ferrare [37]</w:t>
              </w:r>
              <w:r w:rsidR="00182F8F" w:rsidRPr="005A6770">
                <w:rPr>
                  <w:rFonts w:ascii="Times New Roman" w:hAnsi="Times New Roman" w:cs="Times New Roman"/>
                  <w:sz w:val="20"/>
                  <w:szCs w:val="20"/>
                </w:rPr>
                <w:fldChar w:fldCharType="end"/>
              </w:r>
            </w:hyperlink>
          </w:p>
        </w:tc>
        <w:tc>
          <w:tcPr>
            <w:tcW w:w="1557" w:type="dxa"/>
          </w:tcPr>
          <w:p w14:paraId="26DB9129" w14:textId="33B6C257" w:rsidR="00814BA1" w:rsidRPr="005A6770" w:rsidRDefault="00B37EBD" w:rsidP="00182F8F">
            <w:pPr>
              <w:rPr>
                <w:rFonts w:ascii="Times New Roman" w:hAnsi="Times New Roman" w:cs="Times New Roman"/>
                <w:sz w:val="20"/>
                <w:szCs w:val="20"/>
              </w:rPr>
            </w:pPr>
            <w:r w:rsidRPr="005A6770">
              <w:rPr>
                <w:rFonts w:ascii="Times New Roman" w:hAnsi="Times New Roman" w:cs="Times New Roman"/>
                <w:sz w:val="20"/>
                <w:szCs w:val="20"/>
              </w:rPr>
              <w:fldChar w:fldCharType="begin">
                <w:fldData xml:space="preserve">PEVuZE5vdGU+PENpdGUgQXV0aG9yWWVhcj0iMSI+PEF1dGhvcj5BZGFtc29uPC9BdXRob3I+PFll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</w:fldData>
              </w:fldChar>
            </w:r>
            <w:r w:rsidR="00086EC6">
              <w:rPr>
                <w:rFonts w:ascii="Times New Roman" w:hAnsi="Times New Roman" w:cs="Times New Roman"/>
                <w:sz w:val="20"/>
                <w:szCs w:val="20"/>
              </w:rPr>
              <w:instrText xml:space="preserve"> ADDIN EN.CITE </w:instrText>
            </w:r>
            <w:r w:rsidR="00086EC6">
              <w:rPr>
                <w:rFonts w:ascii="Times New Roman" w:hAnsi="Times New Roman" w:cs="Times New Roman"/>
                <w:sz w:val="20"/>
                <w:szCs w:val="20"/>
              </w:rPr>
              <w:fldChar w:fldCharType="begin">
                <w:fldData xml:space="preserve">PEVuZE5vdGU+PENpdGUgQXV0aG9yWWVhcj0iMSI+PEF1dGhvcj5BZGFtc29uPC9BdXRob3I+PFll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</w:fldData>
              </w:fldChar>
            </w:r>
            <w:r w:rsidR="00086EC6">
              <w:rPr>
                <w:rFonts w:ascii="Times New Roman" w:hAnsi="Times New Roman" w:cs="Times New Roman"/>
                <w:sz w:val="20"/>
                <w:szCs w:val="20"/>
              </w:rPr>
              <w:instrText xml:space="preserve"> ADDIN EN.CITE.DATA </w:instrText>
            </w:r>
            <w:r w:rsidR="00086EC6">
              <w:rPr>
                <w:rFonts w:ascii="Times New Roman" w:hAnsi="Times New Roman" w:cs="Times New Roman"/>
                <w:sz w:val="20"/>
                <w:szCs w:val="20"/>
              </w:rPr>
            </w:r>
            <w:r w:rsidR="00086EC6">
              <w:rPr>
                <w:rFonts w:ascii="Times New Roman" w:hAnsi="Times New Roman" w:cs="Times New Roman"/>
                <w:sz w:val="20"/>
                <w:szCs w:val="20"/>
              </w:rPr>
              <w:fldChar w:fldCharType="end"/>
            </w:r>
            <w:r w:rsidRPr="005A6770">
              <w:rPr>
                <w:rFonts w:ascii="Times New Roman" w:hAnsi="Times New Roman" w:cs="Times New Roman"/>
                <w:sz w:val="20"/>
                <w:szCs w:val="20"/>
              </w:rPr>
            </w:r>
            <w:r w:rsidRPr="005A6770">
              <w:rPr>
                <w:rFonts w:ascii="Times New Roman" w:hAnsi="Times New Roman" w:cs="Times New Roman"/>
                <w:sz w:val="20"/>
                <w:szCs w:val="20"/>
              </w:rPr>
              <w:fldChar w:fldCharType="separate"/>
            </w:r>
            <w:hyperlink w:anchor="_ENREF_33" w:tooltip="MacIsaac, 2002 #125" w:history="1">
              <w:r w:rsidR="00182F8F">
                <w:rPr>
                  <w:rFonts w:ascii="Times New Roman" w:hAnsi="Times New Roman" w:cs="Times New Roman"/>
                  <w:noProof/>
                  <w:sz w:val="20"/>
                  <w:szCs w:val="20"/>
                </w:rPr>
                <w:t>MacIsaac and Falconer [33]</w:t>
              </w:r>
            </w:hyperlink>
            <w:r w:rsidR="00086EC6">
              <w:rPr>
                <w:rFonts w:ascii="Times New Roman" w:hAnsi="Times New Roman" w:cs="Times New Roman"/>
                <w:noProof/>
                <w:sz w:val="20"/>
                <w:szCs w:val="20"/>
              </w:rPr>
              <w:t xml:space="preserve">, </w:t>
            </w:r>
            <w:hyperlink w:anchor="_ENREF_34" w:tooltip="Judson, 2007 #126" w:history="1">
              <w:r w:rsidR="00182F8F">
                <w:rPr>
                  <w:rFonts w:ascii="Times New Roman" w:hAnsi="Times New Roman" w:cs="Times New Roman"/>
                  <w:noProof/>
                  <w:sz w:val="20"/>
                  <w:szCs w:val="20"/>
                </w:rPr>
                <w:t>Judson and Lawson [34]</w:t>
              </w:r>
            </w:hyperlink>
            <w:r w:rsidR="00086EC6">
              <w:rPr>
                <w:rFonts w:ascii="Times New Roman" w:hAnsi="Times New Roman" w:cs="Times New Roman"/>
                <w:noProof/>
                <w:sz w:val="20"/>
                <w:szCs w:val="20"/>
              </w:rPr>
              <w:t xml:space="preserve">, </w:t>
            </w:r>
            <w:hyperlink w:anchor="_ENREF_35" w:tooltip="Adamson, 2003 #115" w:history="1">
              <w:r w:rsidR="00182F8F">
                <w:rPr>
                  <w:rFonts w:ascii="Times New Roman" w:hAnsi="Times New Roman" w:cs="Times New Roman"/>
                  <w:noProof/>
                  <w:sz w:val="20"/>
                  <w:szCs w:val="20"/>
                </w:rPr>
                <w:t>Adamson, Banks [35]</w:t>
              </w:r>
            </w:hyperlink>
            <w:r w:rsidRPr="005A6770">
              <w:rPr>
                <w:rFonts w:ascii="Times New Roman" w:hAnsi="Times New Roman" w:cs="Times New Roman"/>
                <w:sz w:val="20"/>
                <w:szCs w:val="20"/>
              </w:rPr>
              <w:fldChar w:fldCharType="end"/>
            </w:r>
          </w:p>
        </w:tc>
      </w:tr>
      <w:tr w:rsidR="00F9630B" w:rsidRPr="005A6770" w14:paraId="2D18FECB" w14:textId="77777777" w:rsidTr="00F92FB8">
        <w:tc>
          <w:tcPr>
            <w:tcW w:w="1524" w:type="dxa"/>
          </w:tcPr>
          <w:p w14:paraId="0B525E36" w14:textId="68E6F271" w:rsidR="00814BA1" w:rsidRPr="005A6770" w:rsidRDefault="00F92FB8" w:rsidP="00383965">
            <w:pPr>
              <w:rPr>
                <w:rFonts w:ascii="Times New Roman" w:hAnsi="Times New Roman" w:cs="Times New Roman"/>
                <w:sz w:val="20"/>
                <w:szCs w:val="20"/>
              </w:rPr>
            </w:pPr>
            <w:r w:rsidRPr="005A6770">
              <w:rPr>
                <w:rFonts w:ascii="Times New Roman" w:hAnsi="Times New Roman" w:cs="Times New Roman"/>
                <w:sz w:val="20"/>
                <w:szCs w:val="20"/>
              </w:rPr>
              <w:t>UTOP</w:t>
            </w:r>
          </w:p>
        </w:tc>
        <w:tc>
          <w:tcPr>
            <w:tcW w:w="1492" w:type="dxa"/>
          </w:tcPr>
          <w:p w14:paraId="71F4E194" w14:textId="30036D9A" w:rsidR="00814BA1" w:rsidRPr="005A6770" w:rsidRDefault="003A6F9E" w:rsidP="00383965">
            <w:pPr>
              <w:rPr>
                <w:rFonts w:ascii="Times New Roman" w:hAnsi="Times New Roman" w:cs="Times New Roman"/>
                <w:sz w:val="20"/>
                <w:szCs w:val="20"/>
              </w:rPr>
            </w:pPr>
            <w:r w:rsidRPr="005A6770">
              <w:rPr>
                <w:rFonts w:ascii="Times New Roman" w:hAnsi="Times New Roman" w:cs="Times New Roman"/>
                <w:sz w:val="20"/>
                <w:szCs w:val="20"/>
              </w:rPr>
              <w:t>K-12</w:t>
            </w:r>
          </w:p>
        </w:tc>
        <w:tc>
          <w:tcPr>
            <w:tcW w:w="1936" w:type="dxa"/>
          </w:tcPr>
          <w:p w14:paraId="5A7EF229" w14:textId="426D2066" w:rsidR="00814BA1" w:rsidRPr="005A6770" w:rsidRDefault="007D7A10" w:rsidP="00E74FC8">
            <w:pPr>
              <w:rPr>
                <w:rFonts w:ascii="Times New Roman" w:hAnsi="Times New Roman" w:cs="Times New Roman"/>
                <w:sz w:val="20"/>
                <w:szCs w:val="20"/>
              </w:rPr>
            </w:pPr>
            <w:r w:rsidRPr="005A6770">
              <w:rPr>
                <w:rFonts w:ascii="Times New Roman" w:hAnsi="Times New Roman" w:cs="Times New Roman"/>
                <w:sz w:val="20"/>
                <w:szCs w:val="20"/>
              </w:rPr>
              <w:t xml:space="preserve">Instructor </w:t>
            </w:r>
            <w:r w:rsidR="00E74FC8" w:rsidRPr="005A6770">
              <w:rPr>
                <w:rFonts w:ascii="Times New Roman" w:hAnsi="Times New Roman" w:cs="Times New Roman"/>
                <w:sz w:val="20"/>
                <w:szCs w:val="20"/>
              </w:rPr>
              <w:t>o</w:t>
            </w:r>
            <w:r w:rsidRPr="005A6770">
              <w:rPr>
                <w:rFonts w:ascii="Times New Roman" w:hAnsi="Times New Roman" w:cs="Times New Roman"/>
                <w:sz w:val="20"/>
                <w:szCs w:val="20"/>
              </w:rPr>
              <w:t>nly</w:t>
            </w:r>
          </w:p>
        </w:tc>
        <w:tc>
          <w:tcPr>
            <w:tcW w:w="1532" w:type="dxa"/>
          </w:tcPr>
          <w:p w14:paraId="531CF16D" w14:textId="5B53009D" w:rsidR="00814BA1" w:rsidRPr="005A6770" w:rsidRDefault="00FC1BB3" w:rsidP="00383965">
            <w:pPr>
              <w:rPr>
                <w:rFonts w:ascii="Times New Roman" w:hAnsi="Times New Roman" w:cs="Times New Roman"/>
                <w:sz w:val="20"/>
                <w:szCs w:val="20"/>
              </w:rPr>
            </w:pPr>
            <w:r w:rsidRPr="005A6770">
              <w:rPr>
                <w:rFonts w:ascii="Times New Roman" w:hAnsi="Times New Roman" w:cs="Times New Roman"/>
                <w:sz w:val="20"/>
                <w:szCs w:val="20"/>
              </w:rPr>
              <w:t>None</w:t>
            </w:r>
          </w:p>
        </w:tc>
        <w:tc>
          <w:tcPr>
            <w:tcW w:w="1535" w:type="dxa"/>
          </w:tcPr>
          <w:p w14:paraId="1866B6F8" w14:textId="209E0307" w:rsidR="00814BA1" w:rsidRPr="005A6770" w:rsidRDefault="00AB1B18" w:rsidP="00383965">
            <w:pPr>
              <w:rPr>
                <w:rFonts w:ascii="Times New Roman" w:hAnsi="Times New Roman" w:cs="Times New Roman"/>
                <w:sz w:val="20"/>
                <w:szCs w:val="20"/>
              </w:rPr>
            </w:pPr>
            <w:hyperlink w:anchor="_ENREF_46" w:tooltip="Walkington, 2011 #127" w:history="1">
              <w:r w:rsidR="00F92FB8" w:rsidRPr="005A6770">
                <w:rPr>
                  <w:rFonts w:ascii="Times New Roman" w:hAnsi="Times New Roman" w:cs="Times New Roman"/>
                  <w:noProof/>
                  <w:sz w:val="20"/>
                  <w:szCs w:val="20"/>
                </w:rPr>
                <w:t>Walkington et al. (2011</w:t>
              </w:r>
            </w:hyperlink>
            <w:r w:rsidR="00F92FB8" w:rsidRPr="005A6770">
              <w:rPr>
                <w:rFonts w:ascii="Times New Roman" w:hAnsi="Times New Roman" w:cs="Times New Roman"/>
                <w:noProof/>
                <w:sz w:val="20"/>
                <w:szCs w:val="20"/>
              </w:rPr>
              <w:t>)</w:t>
            </w:r>
          </w:p>
        </w:tc>
        <w:tc>
          <w:tcPr>
            <w:tcW w:w="1557" w:type="dxa"/>
          </w:tcPr>
          <w:p w14:paraId="37860FCD" w14:textId="6E5B7A26" w:rsidR="00814BA1" w:rsidRPr="005A6770" w:rsidRDefault="00AB1B18" w:rsidP="00182F8F">
            <w:pPr>
              <w:rPr>
                <w:rFonts w:ascii="Times New Roman" w:hAnsi="Times New Roman" w:cs="Times New Roman"/>
                <w:sz w:val="20"/>
                <w:szCs w:val="20"/>
              </w:rPr>
            </w:pPr>
            <w:hyperlink w:anchor="_ENREF_41" w:tooltip="Walkington, 2013 #182"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AuthorYear="1"&gt;&lt;Author&gt;Walkington&lt;/Author&gt;&lt;Year&gt;2013&lt;/Year&gt;&lt;RecNum&gt;182&lt;/RecNum&gt;&lt;DisplayText&gt;Walkington and Marder [41]&lt;/DisplayText&gt;&lt;record&gt;&lt;rec-number&gt;182&lt;/rec-number&gt;&lt;foreign-keys&gt;&lt;key app="EN" db-id="dvsftrswpzexwnevtvexfzzxdt9pstfzd25x"&gt;182&lt;/key&gt;&lt;/foreign-keys&gt;&lt;ref-type name="Electronic Article"&gt;43&lt;/ref-type&gt;&lt;contributors&gt;&lt;authors&gt;&lt;author&gt;Walkington, C.&lt;/author&gt;&lt;author&gt;Marder, M.&lt;/author&gt;&lt;/authors&gt;&lt;/contributors&gt;&lt;titles&gt;&lt;title&gt;Classroom Observation and Value-Added Models Give Complementary Information about Quality of Mathematics Teaching&lt;/title&gt;&lt;/titles&gt;&lt;dates&gt;&lt;year&gt;2013&lt;/year&gt;&lt;/dates&gt;&lt;urls&gt;&lt;related-urls&gt;&lt;url&gt;https://uteach.utexas.edu/sites/default/files/WalkingtonMarderMET2013.pdf&lt;/url&gt;&lt;/related-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Walkington and Marder [41]</w:t>
              </w:r>
              <w:r w:rsidR="00182F8F" w:rsidRPr="005A6770">
                <w:rPr>
                  <w:rFonts w:ascii="Times New Roman" w:hAnsi="Times New Roman" w:cs="Times New Roman"/>
                  <w:sz w:val="20"/>
                  <w:szCs w:val="20"/>
                </w:rPr>
                <w:fldChar w:fldCharType="end"/>
              </w:r>
            </w:hyperlink>
          </w:p>
        </w:tc>
      </w:tr>
      <w:tr w:rsidR="00F9630B" w:rsidRPr="005A6770" w14:paraId="2719A743" w14:textId="77777777" w:rsidTr="00F92FB8">
        <w:tc>
          <w:tcPr>
            <w:tcW w:w="1524" w:type="dxa"/>
          </w:tcPr>
          <w:p w14:paraId="26EF02A6" w14:textId="0FFA1F72"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OTOP</w:t>
            </w:r>
          </w:p>
        </w:tc>
        <w:tc>
          <w:tcPr>
            <w:tcW w:w="1492" w:type="dxa"/>
          </w:tcPr>
          <w:p w14:paraId="3A457425" w14:textId="099507B3"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UG</w:t>
            </w:r>
          </w:p>
        </w:tc>
        <w:tc>
          <w:tcPr>
            <w:tcW w:w="1936" w:type="dxa"/>
          </w:tcPr>
          <w:p w14:paraId="1585811E" w14:textId="3BC145D8"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 xml:space="preserve">Both </w:t>
            </w:r>
            <w:r w:rsidR="00E74FC8" w:rsidRPr="005A6770">
              <w:rPr>
                <w:rFonts w:ascii="Times New Roman" w:hAnsi="Times New Roman" w:cs="Times New Roman"/>
                <w:sz w:val="20"/>
                <w:szCs w:val="20"/>
              </w:rPr>
              <w:t>s</w:t>
            </w:r>
            <w:r w:rsidRPr="005A6770">
              <w:rPr>
                <w:rFonts w:ascii="Times New Roman" w:hAnsi="Times New Roman" w:cs="Times New Roman"/>
                <w:sz w:val="20"/>
                <w:szCs w:val="20"/>
              </w:rPr>
              <w:t xml:space="preserve">tudent and </w:t>
            </w:r>
            <w:r w:rsidR="00E74FC8" w:rsidRPr="005A6770">
              <w:rPr>
                <w:rFonts w:ascii="Times New Roman" w:hAnsi="Times New Roman" w:cs="Times New Roman"/>
                <w:sz w:val="20"/>
                <w:szCs w:val="20"/>
              </w:rPr>
              <w:t>i</w:t>
            </w:r>
            <w:r w:rsidRPr="005A6770">
              <w:rPr>
                <w:rFonts w:ascii="Times New Roman" w:hAnsi="Times New Roman" w:cs="Times New Roman"/>
                <w:sz w:val="20"/>
                <w:szCs w:val="20"/>
              </w:rPr>
              <w:t>nstructor</w:t>
            </w:r>
          </w:p>
        </w:tc>
        <w:tc>
          <w:tcPr>
            <w:tcW w:w="1532" w:type="dxa"/>
          </w:tcPr>
          <w:p w14:paraId="3DB70EED" w14:textId="00A14438" w:rsidR="00D825A1" w:rsidRPr="005A6770" w:rsidRDefault="00FC1BB3" w:rsidP="00DD0826">
            <w:pPr>
              <w:rPr>
                <w:rFonts w:ascii="Times New Roman" w:hAnsi="Times New Roman" w:cs="Times New Roman"/>
                <w:sz w:val="20"/>
                <w:szCs w:val="20"/>
              </w:rPr>
            </w:pPr>
            <w:r w:rsidRPr="005A6770">
              <w:rPr>
                <w:rFonts w:ascii="Times New Roman" w:hAnsi="Times New Roman" w:cs="Times New Roman"/>
                <w:sz w:val="20"/>
                <w:szCs w:val="20"/>
              </w:rPr>
              <w:t xml:space="preserve">Student Discourse and </w:t>
            </w:r>
            <w:r w:rsidR="00E74FC8" w:rsidRPr="005A6770">
              <w:rPr>
                <w:rFonts w:ascii="Times New Roman" w:hAnsi="Times New Roman" w:cs="Times New Roman"/>
                <w:sz w:val="20"/>
                <w:szCs w:val="20"/>
              </w:rPr>
              <w:t>c</w:t>
            </w:r>
            <w:r w:rsidRPr="005A6770">
              <w:rPr>
                <w:rFonts w:ascii="Times New Roman" w:hAnsi="Times New Roman" w:cs="Times New Roman"/>
                <w:sz w:val="20"/>
                <w:szCs w:val="20"/>
              </w:rPr>
              <w:t xml:space="preserve">ollaboration </w:t>
            </w:r>
          </w:p>
        </w:tc>
        <w:tc>
          <w:tcPr>
            <w:tcW w:w="1535" w:type="dxa"/>
          </w:tcPr>
          <w:p w14:paraId="32C46853" w14:textId="481B46AD" w:rsidR="00D825A1" w:rsidRPr="005A6770" w:rsidRDefault="00AB1B18" w:rsidP="00182F8F">
            <w:pPr>
              <w:rPr>
                <w:rFonts w:ascii="Times New Roman" w:hAnsi="Times New Roman" w:cs="Times New Roman"/>
                <w:sz w:val="20"/>
                <w:szCs w:val="20"/>
              </w:rPr>
            </w:pPr>
            <w:hyperlink w:anchor="_ENREF_36" w:tooltip="Wainwright, 2003 #119"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AuthorYear="1"&gt;&lt;Author&gt;Wainwright&lt;/Author&gt;&lt;Year&gt;2003&lt;/Year&gt;&lt;RecNum&gt;119&lt;/RecNum&gt;&lt;DisplayText&gt;Wainwright, Flick [36]&lt;/DisplayText&gt;&lt;record&gt;&lt;rec-number&gt;119&lt;/rec-number&gt;&lt;foreign-keys&gt;&lt;key app="EN" db-id="dvsftrswpzexwnevtvexfzzxdt9pstfzd25x"&gt;119&lt;/key&gt;&lt;/foreign-keys&gt;&lt;ref-type name="Journal Article"&gt;17&lt;/ref-type&gt;&lt;contributors&gt;&lt;authors&gt;&lt;author&gt;Wainwright, C. L.&lt;/author&gt;&lt;author&gt;Flick, L.&lt;/author&gt;&lt;author&gt;Morrell, P.&lt;/author&gt;&lt;/authors&gt;&lt;/contributors&gt;&lt;titles&gt;&lt;title&gt;The development of Instruments for Assessment of Instructional Practices in Standards-Based Teaching&lt;/title&gt;&lt;secondary-title&gt;The Journal of Mathematics and Science: Collaborative Explorations&lt;/secondary-title&gt;&lt;/titles&gt;&lt;periodical&gt;&lt;full-title&gt;The Journal of Mathematics and Science: Collaborative Explorations&lt;/full-title&gt;&lt;/periodical&gt;&lt;pages&gt;21-46&lt;/pages&gt;&lt;volume&gt;6&lt;/volume&gt;&lt;number&gt;1&lt;/number&gt;&lt;dates&gt;&lt;year&gt;2003&lt;/year&gt;&lt;/dates&gt;&lt;urls&gt;&lt;/urls&gt;&lt;/record&gt;&lt;/Cite&gt;&lt;/EndNote&gt;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Wainwright, Flick [36]</w:t>
              </w:r>
              <w:r w:rsidR="00182F8F" w:rsidRPr="005A6770">
                <w:rPr>
                  <w:rFonts w:ascii="Times New Roman" w:hAnsi="Times New Roman" w:cs="Times New Roman"/>
                  <w:sz w:val="20"/>
                  <w:szCs w:val="20"/>
                </w:rPr>
                <w:fldChar w:fldCharType="end"/>
              </w:r>
            </w:hyperlink>
          </w:p>
        </w:tc>
        <w:tc>
          <w:tcPr>
            <w:tcW w:w="1557" w:type="dxa"/>
          </w:tcPr>
          <w:p w14:paraId="33E303E8" w14:textId="7738EBC7" w:rsidR="00D825A1" w:rsidRPr="005A6770" w:rsidRDefault="00AB1B18" w:rsidP="00182F8F">
            <w:pPr>
              <w:rPr>
                <w:rFonts w:ascii="Times New Roman" w:hAnsi="Times New Roman" w:cs="Times New Roman"/>
                <w:sz w:val="20"/>
                <w:szCs w:val="20"/>
              </w:rPr>
            </w:pPr>
            <w:hyperlink w:anchor="_ENREF_42" w:tooltip="Wainwright, 2004 #120"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AuthorYear="1"&gt;&lt;Author&gt;Wainwright&lt;/Author&gt;&lt;Year&gt;2004&lt;/Year&gt;&lt;RecNum&gt;120&lt;/RecNum&gt;&lt;DisplayText&gt;Wainwright, Morrell, Flick and Schepige [42]&lt;/DisplayText&gt;&lt;record&gt;&lt;rec-number&gt;120&lt;/rec-number&gt;&lt;foreign-keys&gt;&lt;key app="EN" db-id="dvsftrswpzexwnevtvexfzzxdt9pstfzd25x"&gt;120&lt;/key&gt;&lt;/foreign-keys&gt;&lt;ref-type name="Journal Article"&gt;17&lt;/ref-type&gt;&lt;contributors&gt;&lt;authors&gt;&lt;author&gt;Wainwright, C. L.&lt;/author&gt;&lt;author&gt;Morrell, P.&lt;/author&gt;&lt;author&gt;Flick, L.&lt;/author&gt;&lt;author&gt;Schepige, A.&lt;/author&gt;&lt;/authors&gt;&lt;/contributors&gt;&lt;titles&gt;&lt;title&gt;Observation of reform teaching in undergraduate level mathematics and science courses&lt;/title&gt;&lt;secondary-title&gt;School Science and Mathematics&lt;/secondary-title&gt;&lt;/titles&gt;&lt;periodical&gt;&lt;full-title&gt;School Science and Mathematics&lt;/full-title&gt;&lt;/periodical&gt;&lt;pages&gt;322-335&lt;/pages&gt;&lt;volume&gt;104&lt;/volume&gt;&lt;number&gt;7&lt;/number&gt;&lt;dates&gt;&lt;year&gt;2004&lt;/year&gt;&lt;/dates&gt;&lt;urls&gt;&lt;/urls&gt;&lt;/record&gt;&lt;/Cite&gt;&lt;/EndNote&gt;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Wainwright, Morrell, Flick and Schepige [42]</w:t>
              </w:r>
              <w:r w:rsidR="00182F8F" w:rsidRPr="005A6770">
                <w:rPr>
                  <w:rFonts w:ascii="Times New Roman" w:hAnsi="Times New Roman" w:cs="Times New Roman"/>
                  <w:sz w:val="20"/>
                  <w:szCs w:val="20"/>
                </w:rPr>
                <w:fldChar w:fldCharType="end"/>
              </w:r>
            </w:hyperlink>
          </w:p>
        </w:tc>
      </w:tr>
      <w:tr w:rsidR="00F9630B" w:rsidRPr="005A6770" w14:paraId="50180E0C" w14:textId="77777777" w:rsidTr="00F92FB8">
        <w:tc>
          <w:tcPr>
            <w:tcW w:w="1524" w:type="dxa"/>
          </w:tcPr>
          <w:p w14:paraId="20C15A24" w14:textId="0A782B38"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TDOP</w:t>
            </w:r>
          </w:p>
        </w:tc>
        <w:tc>
          <w:tcPr>
            <w:tcW w:w="1492" w:type="dxa"/>
          </w:tcPr>
          <w:p w14:paraId="34ABC862" w14:textId="5A0FDEF4"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UG</w:t>
            </w:r>
          </w:p>
        </w:tc>
        <w:tc>
          <w:tcPr>
            <w:tcW w:w="1936" w:type="dxa"/>
          </w:tcPr>
          <w:p w14:paraId="3D331F02" w14:textId="59D34E56" w:rsidR="00D825A1" w:rsidRPr="005A6770" w:rsidRDefault="00D825A1" w:rsidP="00E74FC8">
            <w:pPr>
              <w:rPr>
                <w:rFonts w:ascii="Times New Roman" w:hAnsi="Times New Roman" w:cs="Times New Roman"/>
                <w:sz w:val="20"/>
                <w:szCs w:val="20"/>
              </w:rPr>
            </w:pPr>
            <w:r w:rsidRPr="005A6770">
              <w:rPr>
                <w:rFonts w:ascii="Times New Roman" w:hAnsi="Times New Roman" w:cs="Times New Roman"/>
                <w:sz w:val="20"/>
                <w:szCs w:val="20"/>
              </w:rPr>
              <w:t xml:space="preserve">Both </w:t>
            </w:r>
            <w:r w:rsidR="00E74FC8" w:rsidRPr="005A6770">
              <w:rPr>
                <w:rFonts w:ascii="Times New Roman" w:hAnsi="Times New Roman" w:cs="Times New Roman"/>
                <w:sz w:val="20"/>
                <w:szCs w:val="20"/>
              </w:rPr>
              <w:t>s</w:t>
            </w:r>
            <w:r w:rsidRPr="005A6770">
              <w:rPr>
                <w:rFonts w:ascii="Times New Roman" w:hAnsi="Times New Roman" w:cs="Times New Roman"/>
                <w:sz w:val="20"/>
                <w:szCs w:val="20"/>
              </w:rPr>
              <w:t xml:space="preserve">tudent and </w:t>
            </w:r>
            <w:r w:rsidR="00E74FC8" w:rsidRPr="005A6770">
              <w:rPr>
                <w:rFonts w:ascii="Times New Roman" w:hAnsi="Times New Roman" w:cs="Times New Roman"/>
                <w:sz w:val="20"/>
                <w:szCs w:val="20"/>
              </w:rPr>
              <w:t>i</w:t>
            </w:r>
            <w:r w:rsidRPr="005A6770">
              <w:rPr>
                <w:rFonts w:ascii="Times New Roman" w:hAnsi="Times New Roman" w:cs="Times New Roman"/>
                <w:sz w:val="20"/>
                <w:szCs w:val="20"/>
              </w:rPr>
              <w:t>nstructor</w:t>
            </w:r>
          </w:p>
        </w:tc>
        <w:tc>
          <w:tcPr>
            <w:tcW w:w="1532" w:type="dxa"/>
          </w:tcPr>
          <w:p w14:paraId="6D396D89" w14:textId="6CC9AF4D" w:rsidR="00D825A1" w:rsidRPr="005A6770" w:rsidRDefault="00DD0826" w:rsidP="00383965">
            <w:pPr>
              <w:rPr>
                <w:rFonts w:ascii="Times New Roman" w:hAnsi="Times New Roman" w:cs="Times New Roman"/>
                <w:sz w:val="20"/>
                <w:szCs w:val="20"/>
              </w:rPr>
            </w:pPr>
            <w:r w:rsidRPr="005A6770">
              <w:rPr>
                <w:rFonts w:ascii="Times New Roman" w:hAnsi="Times New Roman" w:cs="Times New Roman"/>
                <w:sz w:val="20"/>
                <w:szCs w:val="20"/>
              </w:rPr>
              <w:t xml:space="preserve">Limited </w:t>
            </w:r>
            <w:r w:rsidR="003A6F9E" w:rsidRPr="005A6770">
              <w:rPr>
                <w:rFonts w:ascii="Times New Roman" w:hAnsi="Times New Roman" w:cs="Times New Roman"/>
                <w:sz w:val="20"/>
                <w:szCs w:val="20"/>
              </w:rPr>
              <w:t>focus on student engagement</w:t>
            </w:r>
          </w:p>
        </w:tc>
        <w:tc>
          <w:tcPr>
            <w:tcW w:w="1535" w:type="dxa"/>
          </w:tcPr>
          <w:p w14:paraId="4F2C0A7E" w14:textId="059BAE88" w:rsidR="00D825A1" w:rsidRPr="005A6770" w:rsidRDefault="00AB1B18" w:rsidP="00182F8F">
            <w:pPr>
              <w:rPr>
                <w:rFonts w:ascii="Times New Roman" w:hAnsi="Times New Roman" w:cs="Times New Roman"/>
                <w:sz w:val="20"/>
                <w:szCs w:val="20"/>
              </w:rPr>
            </w:pPr>
            <w:hyperlink w:anchor="_ENREF_37" w:tooltip="Hora, 2012 #128"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AuthorYear="1"&gt;&lt;Author&gt;Hora&lt;/Author&gt;&lt;Year&gt;2012&lt;/Year&gt;&lt;RecNum&gt;128&lt;/RecNum&gt;&lt;DisplayText&gt;Hora and Ferrare [37]&lt;/DisplayText&gt;&lt;record&gt;&lt;rec-number&gt;128&lt;/rec-number&gt;&lt;foreign-keys&gt;&lt;key app="EN" db-id="dvsftrswpzexwnevtvexfzzxdt9pstfzd25x"&gt;128&lt;/key&gt;&lt;/foreign-keys&gt;&lt;ref-type name="Journal Article"&gt;17&lt;/ref-type&gt;&lt;contributors&gt;&lt;authors&gt;&lt;author&gt;Hora, M. T.&lt;/author&gt;&lt;author&gt;Ferrare, J. J.&lt;/author&gt;&lt;/authors&gt;&lt;/contributors&gt;&lt;titles&gt;&lt;title&gt;Instructional Systems of Practice: A Multidimensional Analysis of Math and Science Undergraduate Course Planning and Classroom Teaching&lt;/title&gt;&lt;secondary-title&gt;Journal of the Learning Sciences&lt;/secondary-title&gt;&lt;/titles&gt;&lt;periodical&gt;&lt;full-title&gt;Journal of the Learning Sciences&lt;/full-title&gt;&lt;/periodical&gt;&lt;pages&gt;212-257&lt;/pages&gt;&lt;volume&gt;22&lt;/volume&gt;&lt;number&gt;2&lt;/number&gt;&lt;dates&gt;&lt;year&gt;2012&lt;/year&gt;&lt;/dates&gt;&lt;urls&gt;&lt;/urls&gt;&lt;/record&gt;&lt;/Cite&gt;&lt;/EndNote&gt;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Hora and Ferrare [37]</w:t>
              </w:r>
              <w:r w:rsidR="00182F8F" w:rsidRPr="005A6770">
                <w:rPr>
                  <w:rFonts w:ascii="Times New Roman" w:hAnsi="Times New Roman" w:cs="Times New Roman"/>
                  <w:sz w:val="20"/>
                  <w:szCs w:val="20"/>
                </w:rPr>
                <w:fldChar w:fldCharType="end"/>
              </w:r>
            </w:hyperlink>
          </w:p>
        </w:tc>
        <w:tc>
          <w:tcPr>
            <w:tcW w:w="1557" w:type="dxa"/>
          </w:tcPr>
          <w:p w14:paraId="679B6900" w14:textId="36B68631" w:rsidR="00D825A1" w:rsidRPr="005A6770" w:rsidRDefault="00AB1B18" w:rsidP="00182F8F">
            <w:pPr>
              <w:rPr>
                <w:rFonts w:ascii="Times New Roman" w:hAnsi="Times New Roman" w:cs="Times New Roman"/>
                <w:sz w:val="20"/>
                <w:szCs w:val="20"/>
              </w:rPr>
            </w:pPr>
            <w:hyperlink w:anchor="_ENREF_9" w:tooltip="Hora, 2012 #580" w:history="1">
              <w:r w:rsidR="00182F8F" w:rsidRPr="005A6770">
                <w:rPr>
                  <w:rFonts w:ascii="Times New Roman" w:hAnsi="Times New Roman" w:cs="Times New Roman"/>
                  <w:sz w:val="20"/>
                  <w:szCs w:val="20"/>
                </w:rPr>
                <w:fldChar w:fldCharType="begin"/>
              </w:r>
              <w:r w:rsidR="00182F8F" w:rsidRPr="005A6770">
                <w:rPr>
                  <w:rFonts w:ascii="Times New Roman" w:hAnsi="Times New Roman" w:cs="Times New Roman"/>
                  <w:sz w:val="20"/>
                  <w:szCs w:val="20"/>
                </w:rPr>
                <w:instrText xml:space="preserve"> ADDIN EN.CITE &lt;EndNote&gt;&lt;Cite AuthorYear="1"&gt;&lt;Author&gt;Hora&lt;/Author&gt;&lt;Year&gt;2012&lt;/Year&gt;&lt;RecNum&gt;580&lt;/RecNum&gt;&lt;DisplayText&gt;Hora, Ferrare [9]&lt;/DisplayText&gt;&lt;record&gt;&lt;rec-number&gt;580&lt;/rec-number&gt;&lt;foreign-keys&gt;&lt;key app="EN" db-id="ddvxs2xfkfs5trede08xaexn2spa22vt2rws" timestamp="1370608977"&gt;580&lt;/key&gt;&lt;/foreign-keys&gt;&lt;ref-type name="Web Page"&gt;12&lt;/ref-type&gt;&lt;contributors&gt;&lt;authors&gt;&lt;author&gt;Hora, M. T.&lt;/author&gt;&lt;author&gt;Ferrare, J. J.&lt;/author&gt;&lt;author&gt;Oleson, A. &lt;/author&gt;&lt;/authors&gt;&lt;/contributors&gt;&lt;titles&gt;&lt;title&gt;Findings from classroom observations of 58 math and science faculty&lt;/title&gt;&lt;/titles&gt;&lt;dates&gt;&lt;year&gt;2012&lt;/year&gt;&lt;/dates&gt;&lt;pub-location&gt;Madison, WI&lt;/pub-location&gt;&lt;publisher&gt;Wisconsin Center for Educational Research&lt;/publisher&gt;&lt;urls&gt;&lt;related-urls&gt;&lt;url&gt;http://tdop.wceruw.org/Document/Research-report-Observations-of-STEM-Faculty-Spring2012.pdf&lt;/url&gt;&lt;/related-urls&gt;&lt;/urls&gt;&lt;/record&gt;&lt;/Cite&gt;&lt;/EndNote&gt;</w:instrText>
              </w:r>
              <w:r w:rsidR="00182F8F" w:rsidRPr="005A6770">
                <w:rPr>
                  <w:rFonts w:ascii="Times New Roman" w:hAnsi="Times New Roman" w:cs="Times New Roman"/>
                  <w:sz w:val="20"/>
                  <w:szCs w:val="20"/>
                </w:rPr>
                <w:fldChar w:fldCharType="separate"/>
              </w:r>
              <w:r w:rsidR="00182F8F" w:rsidRPr="005A6770">
                <w:rPr>
                  <w:rFonts w:ascii="Times New Roman" w:hAnsi="Times New Roman" w:cs="Times New Roman"/>
                  <w:noProof/>
                  <w:sz w:val="20"/>
                  <w:szCs w:val="20"/>
                </w:rPr>
                <w:t>Hora, Ferrare [9]</w:t>
              </w:r>
              <w:r w:rsidR="00182F8F" w:rsidRPr="005A6770">
                <w:rPr>
                  <w:rFonts w:ascii="Times New Roman" w:hAnsi="Times New Roman" w:cs="Times New Roman"/>
                  <w:sz w:val="20"/>
                  <w:szCs w:val="20"/>
                </w:rPr>
                <w:fldChar w:fldCharType="end"/>
              </w:r>
            </w:hyperlink>
          </w:p>
        </w:tc>
      </w:tr>
      <w:tr w:rsidR="00F9630B" w:rsidRPr="005A6770" w14:paraId="192A652D" w14:textId="77777777" w:rsidTr="00F92FB8">
        <w:tc>
          <w:tcPr>
            <w:tcW w:w="1524" w:type="dxa"/>
          </w:tcPr>
          <w:p w14:paraId="337A8D6F" w14:textId="3F1EBBD7"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COPUS</w:t>
            </w:r>
          </w:p>
        </w:tc>
        <w:tc>
          <w:tcPr>
            <w:tcW w:w="1492" w:type="dxa"/>
          </w:tcPr>
          <w:p w14:paraId="7F90AA98" w14:textId="70F9E27F"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UG</w:t>
            </w:r>
          </w:p>
        </w:tc>
        <w:tc>
          <w:tcPr>
            <w:tcW w:w="1936" w:type="dxa"/>
          </w:tcPr>
          <w:p w14:paraId="6BED902A" w14:textId="00DE8852"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 xml:space="preserve">Both </w:t>
            </w:r>
            <w:r w:rsidR="00E74FC8" w:rsidRPr="005A6770">
              <w:rPr>
                <w:rFonts w:ascii="Times New Roman" w:hAnsi="Times New Roman" w:cs="Times New Roman"/>
                <w:sz w:val="20"/>
                <w:szCs w:val="20"/>
              </w:rPr>
              <w:t>s</w:t>
            </w:r>
            <w:r w:rsidRPr="005A6770">
              <w:rPr>
                <w:rFonts w:ascii="Times New Roman" w:hAnsi="Times New Roman" w:cs="Times New Roman"/>
                <w:sz w:val="20"/>
                <w:szCs w:val="20"/>
              </w:rPr>
              <w:t xml:space="preserve">tudent and </w:t>
            </w:r>
            <w:r w:rsidR="00E74FC8" w:rsidRPr="005A6770">
              <w:rPr>
                <w:rFonts w:ascii="Times New Roman" w:hAnsi="Times New Roman" w:cs="Times New Roman"/>
                <w:sz w:val="20"/>
                <w:szCs w:val="20"/>
              </w:rPr>
              <w:t>i</w:t>
            </w:r>
            <w:r w:rsidRPr="005A6770">
              <w:rPr>
                <w:rFonts w:ascii="Times New Roman" w:hAnsi="Times New Roman" w:cs="Times New Roman"/>
                <w:sz w:val="20"/>
                <w:szCs w:val="20"/>
              </w:rPr>
              <w:t>nstructor</w:t>
            </w:r>
          </w:p>
        </w:tc>
        <w:tc>
          <w:tcPr>
            <w:tcW w:w="1532" w:type="dxa"/>
          </w:tcPr>
          <w:p w14:paraId="13C07A58" w14:textId="0141661D"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 xml:space="preserve">Only </w:t>
            </w:r>
            <w:r w:rsidR="00E74FC8" w:rsidRPr="005A6770">
              <w:rPr>
                <w:rFonts w:ascii="Times New Roman" w:hAnsi="Times New Roman" w:cs="Times New Roman"/>
                <w:sz w:val="20"/>
                <w:szCs w:val="20"/>
              </w:rPr>
              <w:t>p</w:t>
            </w:r>
            <w:r w:rsidRPr="005A6770">
              <w:rPr>
                <w:rFonts w:ascii="Times New Roman" w:hAnsi="Times New Roman" w:cs="Times New Roman"/>
                <w:sz w:val="20"/>
                <w:szCs w:val="20"/>
              </w:rPr>
              <w:t xml:space="preserve">ositive </w:t>
            </w:r>
            <w:r w:rsidR="00E74FC8" w:rsidRPr="005A6770">
              <w:rPr>
                <w:rFonts w:ascii="Times New Roman" w:hAnsi="Times New Roman" w:cs="Times New Roman"/>
                <w:sz w:val="20"/>
                <w:szCs w:val="20"/>
              </w:rPr>
              <w:t>s</w:t>
            </w:r>
            <w:r w:rsidRPr="005A6770">
              <w:rPr>
                <w:rFonts w:ascii="Times New Roman" w:hAnsi="Times New Roman" w:cs="Times New Roman"/>
                <w:sz w:val="20"/>
                <w:szCs w:val="20"/>
              </w:rPr>
              <w:t xml:space="preserve">tudent </w:t>
            </w:r>
            <w:r w:rsidR="00E74FC8" w:rsidRPr="005A6770">
              <w:rPr>
                <w:rFonts w:ascii="Times New Roman" w:hAnsi="Times New Roman" w:cs="Times New Roman"/>
                <w:sz w:val="20"/>
                <w:szCs w:val="20"/>
              </w:rPr>
              <w:t>r</w:t>
            </w:r>
            <w:r w:rsidRPr="005A6770">
              <w:rPr>
                <w:rFonts w:ascii="Times New Roman" w:hAnsi="Times New Roman" w:cs="Times New Roman"/>
                <w:sz w:val="20"/>
                <w:szCs w:val="20"/>
              </w:rPr>
              <w:t>eactions</w:t>
            </w:r>
          </w:p>
        </w:tc>
        <w:tc>
          <w:tcPr>
            <w:tcW w:w="1535" w:type="dxa"/>
          </w:tcPr>
          <w:p w14:paraId="5A2248C6" w14:textId="422F16DD" w:rsidR="00D825A1" w:rsidRPr="005A6770" w:rsidRDefault="00D825A1" w:rsidP="00383965">
            <w:pPr>
              <w:rPr>
                <w:rFonts w:ascii="Times New Roman" w:hAnsi="Times New Roman" w:cs="Times New Roman"/>
                <w:sz w:val="20"/>
                <w:szCs w:val="20"/>
              </w:rPr>
            </w:pPr>
            <w:r w:rsidRPr="005A6770">
              <w:rPr>
                <w:rFonts w:ascii="Times New Roman" w:hAnsi="Times New Roman" w:cs="Times New Roman"/>
                <w:sz w:val="20"/>
                <w:szCs w:val="20"/>
              </w:rPr>
              <w:t>Smith et. al. (2013)</w:t>
            </w:r>
          </w:p>
        </w:tc>
        <w:tc>
          <w:tcPr>
            <w:tcW w:w="1557" w:type="dxa"/>
          </w:tcPr>
          <w:p w14:paraId="704EC6B8" w14:textId="76F2CA79" w:rsidR="00D825A1" w:rsidRPr="005A6770" w:rsidRDefault="00AB1B18" w:rsidP="00182F8F">
            <w:pPr>
              <w:rPr>
                <w:rFonts w:ascii="Times New Roman" w:hAnsi="Times New Roman" w:cs="Times New Roman"/>
                <w:sz w:val="20"/>
                <w:szCs w:val="20"/>
              </w:rPr>
            </w:pPr>
            <w:hyperlink w:anchor="_ENREF_40" w:tooltip="Smith, 2013 #170"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AuthorYear="1"&gt;&lt;Author&gt;Smith&lt;/Author&gt;&lt;Year&gt;2013&lt;/Year&gt;&lt;RecNum&gt;170&lt;/RecNum&gt;&lt;DisplayText&gt;Smith, Jones [40]&lt;/DisplayText&gt;&lt;record&gt;&lt;rec-number&gt;170&lt;/rec-number&gt;&lt;foreign-keys&gt;&lt;key app="EN" db-id="dvsftrswpzexwnevtvexfzzxdt9pstfzd25x"&gt;170&lt;/key&gt;&lt;/foreign-keys&gt;&lt;ref-type name="Journal Article"&gt;17&lt;/ref-type&gt;&lt;contributors&gt;&lt;authors&gt;&lt;author&gt;Smith, M,&lt;/author&gt;&lt;author&gt;Jones, F.&lt;/author&gt;&lt;author&gt;Gilbert, S.&lt;/author&gt;&lt;author&gt;Wieman, C.&lt;/author&gt;&lt;/authors&gt;&lt;/contributors&gt;&lt;titles&gt;&lt;title&gt;The Classroom Observation Protocol for Undergraduate STEM (COPUS): a New Instrument to Characterize University STEM Classroom Practices&lt;/title&gt;&lt;secondary-title&gt;CBE-Life Sciences Education&lt;/secondary-title&gt;&lt;/titles&gt;&lt;periodical&gt;&lt;full-title&gt;CBE-Life Sciences Education&lt;/full-title&gt;&lt;/periodical&gt;&lt;pages&gt;618-627&lt;/pages&gt;&lt;volume&gt;12&lt;/volume&gt;&lt;number&gt;4&lt;/number&gt;&lt;dates&gt;&lt;year&gt;2013&lt;/year&gt;&lt;/dates&gt;&lt;urls&gt;&lt;/urls&gt;&lt;/record&gt;&lt;/Cite&gt;&lt;/EndNote&gt;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Smith, Jones [40]</w:t>
              </w:r>
              <w:r w:rsidR="00182F8F" w:rsidRPr="005A6770">
                <w:rPr>
                  <w:rFonts w:ascii="Times New Roman" w:hAnsi="Times New Roman" w:cs="Times New Roman"/>
                  <w:sz w:val="20"/>
                  <w:szCs w:val="20"/>
                </w:rPr>
                <w:fldChar w:fldCharType="end"/>
              </w:r>
            </w:hyperlink>
          </w:p>
        </w:tc>
      </w:tr>
      <w:tr w:rsidR="00F9630B" w:rsidRPr="005A6770" w14:paraId="3B4D88A9" w14:textId="77777777" w:rsidTr="00F92FB8">
        <w:tc>
          <w:tcPr>
            <w:tcW w:w="1524" w:type="dxa"/>
          </w:tcPr>
          <w:p w14:paraId="32F38AFD" w14:textId="460FCB94" w:rsidR="00F92FB8" w:rsidRPr="005A6770" w:rsidRDefault="00F92FB8" w:rsidP="00F92FB8">
            <w:pPr>
              <w:rPr>
                <w:rFonts w:ascii="Times New Roman" w:hAnsi="Times New Roman" w:cs="Times New Roman"/>
                <w:sz w:val="20"/>
                <w:szCs w:val="20"/>
              </w:rPr>
            </w:pPr>
            <w:r w:rsidRPr="005A6770">
              <w:rPr>
                <w:rFonts w:ascii="Times New Roman" w:hAnsi="Times New Roman" w:cs="Times New Roman"/>
                <w:sz w:val="20"/>
                <w:szCs w:val="20"/>
              </w:rPr>
              <w:t>VOS</w:t>
            </w:r>
          </w:p>
        </w:tc>
        <w:tc>
          <w:tcPr>
            <w:tcW w:w="1492" w:type="dxa"/>
          </w:tcPr>
          <w:p w14:paraId="4427CC33" w14:textId="56074BF5" w:rsidR="00F92FB8" w:rsidRPr="005A6770" w:rsidRDefault="00D825A1" w:rsidP="00F92FB8">
            <w:pPr>
              <w:rPr>
                <w:rFonts w:ascii="Times New Roman" w:hAnsi="Times New Roman" w:cs="Times New Roman"/>
                <w:sz w:val="20"/>
                <w:szCs w:val="20"/>
              </w:rPr>
            </w:pPr>
            <w:r w:rsidRPr="005A6770">
              <w:rPr>
                <w:rFonts w:ascii="Times New Roman" w:hAnsi="Times New Roman" w:cs="Times New Roman"/>
                <w:sz w:val="20"/>
                <w:szCs w:val="20"/>
              </w:rPr>
              <w:t>UG</w:t>
            </w:r>
          </w:p>
        </w:tc>
        <w:tc>
          <w:tcPr>
            <w:tcW w:w="1936" w:type="dxa"/>
          </w:tcPr>
          <w:p w14:paraId="45D19486" w14:textId="6701D19E" w:rsidR="00F92FB8" w:rsidRPr="005A6770" w:rsidRDefault="00F92FB8" w:rsidP="00F92FB8">
            <w:pPr>
              <w:rPr>
                <w:rFonts w:ascii="Times New Roman" w:hAnsi="Times New Roman" w:cs="Times New Roman"/>
                <w:sz w:val="20"/>
                <w:szCs w:val="20"/>
              </w:rPr>
            </w:pPr>
            <w:r w:rsidRPr="005A6770">
              <w:rPr>
                <w:rFonts w:ascii="Times New Roman" w:hAnsi="Times New Roman" w:cs="Times New Roman"/>
                <w:sz w:val="20"/>
                <w:szCs w:val="20"/>
              </w:rPr>
              <w:t>Primarily on instructor</w:t>
            </w:r>
          </w:p>
        </w:tc>
        <w:tc>
          <w:tcPr>
            <w:tcW w:w="1532" w:type="dxa"/>
          </w:tcPr>
          <w:p w14:paraId="143BA3E9" w14:textId="4BD386F8" w:rsidR="00F92FB8" w:rsidRPr="005A6770" w:rsidRDefault="00F92FB8" w:rsidP="00F92FB8">
            <w:pPr>
              <w:rPr>
                <w:rFonts w:ascii="Times New Roman" w:hAnsi="Times New Roman" w:cs="Times New Roman"/>
                <w:sz w:val="20"/>
                <w:szCs w:val="20"/>
              </w:rPr>
            </w:pPr>
            <w:r w:rsidRPr="005A6770">
              <w:rPr>
                <w:rFonts w:ascii="Times New Roman" w:hAnsi="Times New Roman" w:cs="Times New Roman"/>
                <w:sz w:val="20"/>
                <w:szCs w:val="20"/>
              </w:rPr>
              <w:t xml:space="preserve">Only note-taking and listening as indicators of student engagement </w:t>
            </w:r>
          </w:p>
        </w:tc>
        <w:tc>
          <w:tcPr>
            <w:tcW w:w="1535" w:type="dxa"/>
          </w:tcPr>
          <w:p w14:paraId="4F0BE335" w14:textId="390249D3" w:rsidR="00F92FB8" w:rsidRPr="005A6770" w:rsidRDefault="00AB1B18" w:rsidP="00182F8F">
            <w:pPr>
              <w:rPr>
                <w:rFonts w:ascii="Times New Roman" w:hAnsi="Times New Roman" w:cs="Times New Roman"/>
                <w:sz w:val="20"/>
                <w:szCs w:val="20"/>
              </w:rPr>
            </w:pPr>
            <w:hyperlink w:anchor="_ENREF_28" w:tooltip="Harris, 2003 #114"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AuthorYear="1"&gt;&lt;Author&gt;Harris&lt;/Author&gt;&lt;Year&gt;2003&lt;/Year&gt;&lt;RecNum&gt;114&lt;/RecNum&gt;&lt;DisplayText&gt;Harris and Cox [28]&lt;/DisplayText&gt;&lt;record&gt;&lt;rec-number&gt;114&lt;/rec-number&gt;&lt;foreign-keys&gt;&lt;key app="EN" db-id="dvsftrswpzexwnevtvexfzzxdt9pstfzd25x"&gt;114&lt;/key&gt;&lt;/foreign-keys&gt;&lt;ref-type name="Journal Article"&gt;17&lt;/ref-type&gt;&lt;contributors&gt;&lt;authors&gt;&lt;author&gt;Harris, Alene H.&lt;/author&gt;&lt;author&gt;Cox, Monica Farmer&lt;/author&gt;&lt;/authors&gt;&lt;/contributors&gt;&lt;titles&gt;&lt;title&gt;Developing an Observation System to Capture Instructional Differences in Engineering Classrooms&lt;/title&gt;&lt;secondary-title&gt;Journal of Engineering Education&lt;/secondary-title&gt;&lt;/titles&gt;&lt;periodical&gt;&lt;full-title&gt;Journal of Engineering Education&lt;/full-title&gt;&lt;/periodical&gt;&lt;pages&gt;329-336&lt;/pages&gt;&lt;volume&gt;94&lt;/volume&gt;&lt;number&gt;4&lt;/number&gt;&lt;dates&gt;&lt;year&gt;2003&lt;/year&gt;&lt;/dates&gt;&lt;urls&gt;&lt;/urls&gt;&lt;/record&gt;&lt;/Cite&gt;&lt;/EndNote&gt;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Harris and Cox [28]</w:t>
              </w:r>
              <w:r w:rsidR="00182F8F" w:rsidRPr="005A6770">
                <w:rPr>
                  <w:rFonts w:ascii="Times New Roman" w:hAnsi="Times New Roman" w:cs="Times New Roman"/>
                  <w:sz w:val="20"/>
                  <w:szCs w:val="20"/>
                </w:rPr>
                <w:fldChar w:fldCharType="end"/>
              </w:r>
            </w:hyperlink>
          </w:p>
        </w:tc>
        <w:tc>
          <w:tcPr>
            <w:tcW w:w="1557" w:type="dxa"/>
          </w:tcPr>
          <w:p w14:paraId="16183FA0" w14:textId="628E6925" w:rsidR="00F92FB8" w:rsidRPr="005A6770" w:rsidRDefault="00AB1B18" w:rsidP="00182F8F">
            <w:pPr>
              <w:rPr>
                <w:rFonts w:ascii="Times New Roman" w:hAnsi="Times New Roman" w:cs="Times New Roman"/>
                <w:sz w:val="20"/>
                <w:szCs w:val="20"/>
              </w:rPr>
            </w:pPr>
            <w:hyperlink w:anchor="_ENREF_43" w:tooltip="Cox, 2008 #116" w:history="1">
              <w:r w:rsidR="00182F8F" w:rsidRPr="005A6770">
                <w:rPr>
                  <w:rFonts w:ascii="Times New Roman" w:hAnsi="Times New Roman" w:cs="Times New Roman"/>
                  <w:sz w:val="20"/>
                  <w:szCs w:val="20"/>
                </w:rPr>
                <w:fldChar w:fldCharType="begin"/>
              </w:r>
              <w:r w:rsidR="00182F8F">
                <w:rPr>
                  <w:rFonts w:ascii="Times New Roman" w:hAnsi="Times New Roman" w:cs="Times New Roman"/>
                  <w:sz w:val="20"/>
                  <w:szCs w:val="20"/>
                </w:rPr>
                <w:instrText xml:space="preserve"> ADDIN EN.CITE &lt;EndNote&gt;&lt;Cite AuthorYear="1"&gt;&lt;Author&gt;Cox&lt;/Author&gt;&lt;Year&gt;2008&lt;/Year&gt;&lt;RecNum&gt;116&lt;/RecNum&gt;&lt;DisplayText&gt;Cox and Cordray [43]&lt;/DisplayText&gt;&lt;record&gt;&lt;rec-number&gt;116&lt;/rec-number&gt;&lt;foreign-keys&gt;&lt;key app="EN" db-id="dvsftrswpzexwnevtvexfzzxdt9pstfzd25x"&gt;116&lt;/key&gt;&lt;/foreign-keys&gt;&lt;ref-type name="Journal Article"&gt;17&lt;/ref-type&gt;&lt;contributors&gt;&lt;authors&gt;&lt;author&gt;Cox, Monica Farmer&lt;/author&gt;&lt;author&gt;Cordray, David S.&lt;/author&gt;&lt;/authors&gt;&lt;/contributors&gt;&lt;titles&gt;&lt;title&gt;Assessing Pedagogy in Bioengineering Classrooms: Quantifying Elements of the “How People Learn” Model Using the VaNTH Observation System (VOS)&lt;/title&gt;&lt;secondary-title&gt;Journal of Engineering Education&lt;/secondary-title&gt;&lt;/titles&gt;&lt;periodical&gt;&lt;full-title&gt;Journal of Engineering Education&lt;/full-title&gt;&lt;/periodical&gt;&lt;pages&gt;413-431&lt;/pages&gt;&lt;volume&gt;97&lt;/volume&gt;&lt;number&gt;4&lt;/number&gt;&lt;dates&gt;&lt;year&gt;2008&lt;/year&gt;&lt;/dates&gt;&lt;urls&gt;&lt;/urls&gt;&lt;/record&gt;&lt;/Cite&gt;&lt;/EndNote&gt;</w:instrText>
              </w:r>
              <w:r w:rsidR="00182F8F" w:rsidRPr="005A6770">
                <w:rPr>
                  <w:rFonts w:ascii="Times New Roman" w:hAnsi="Times New Roman" w:cs="Times New Roman"/>
                  <w:sz w:val="20"/>
                  <w:szCs w:val="20"/>
                </w:rPr>
                <w:fldChar w:fldCharType="separate"/>
              </w:r>
              <w:r w:rsidR="00182F8F">
                <w:rPr>
                  <w:rFonts w:ascii="Times New Roman" w:hAnsi="Times New Roman" w:cs="Times New Roman"/>
                  <w:noProof/>
                  <w:sz w:val="20"/>
                  <w:szCs w:val="20"/>
                </w:rPr>
                <w:t>Cox and Cordray [43]</w:t>
              </w:r>
              <w:r w:rsidR="00182F8F" w:rsidRPr="005A6770">
                <w:rPr>
                  <w:rFonts w:ascii="Times New Roman" w:hAnsi="Times New Roman" w:cs="Times New Roman"/>
                  <w:sz w:val="20"/>
                  <w:szCs w:val="20"/>
                </w:rPr>
                <w:fldChar w:fldCharType="end"/>
              </w:r>
            </w:hyperlink>
          </w:p>
        </w:tc>
      </w:tr>
    </w:tbl>
    <w:p w14:paraId="376D6BE8" w14:textId="77777777" w:rsidR="00814BA1" w:rsidRPr="005A6770" w:rsidRDefault="00814BA1" w:rsidP="00383965">
      <w:pPr>
        <w:spacing w:line="240" w:lineRule="auto"/>
        <w:rPr>
          <w:rFonts w:ascii="Times New Roman" w:hAnsi="Times New Roman" w:cs="Times New Roman"/>
          <w:sz w:val="20"/>
          <w:szCs w:val="20"/>
        </w:rPr>
      </w:pPr>
    </w:p>
    <w:p w14:paraId="00863159" w14:textId="5D9BD4C3" w:rsidR="00193511" w:rsidRPr="005A6770" w:rsidRDefault="009D6EB7" w:rsidP="009D4883">
      <w:pPr>
        <w:pStyle w:val="ListParagraph"/>
        <w:numPr>
          <w:ilvl w:val="1"/>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Our Observation Protocol</w:t>
      </w:r>
    </w:p>
    <w:p w14:paraId="212970F8" w14:textId="321D41CC" w:rsidR="00F9630B" w:rsidRPr="005A6770" w:rsidRDefault="00E0007B" w:rsidP="009A06B3">
      <w:pPr>
        <w:shd w:val="clear" w:color="auto" w:fill="FFFFFF"/>
        <w:spacing w:after="0" w:line="240" w:lineRule="auto"/>
        <w:rPr>
          <w:rFonts w:ascii="Times New Roman" w:eastAsia="Times New Roman" w:hAnsi="Times New Roman" w:cs="Times New Roman"/>
          <w:sz w:val="20"/>
          <w:szCs w:val="20"/>
        </w:rPr>
      </w:pPr>
      <w:r w:rsidRPr="005A6770">
        <w:rPr>
          <w:rFonts w:ascii="Times New Roman" w:eastAsia="Times New Roman" w:hAnsi="Times New Roman" w:cs="Times New Roman"/>
          <w:sz w:val="20"/>
          <w:szCs w:val="20"/>
        </w:rPr>
        <w:t>We developed our classroom observation protocol by first reflecting on our exper</w:t>
      </w:r>
      <w:r w:rsidR="00F353EB" w:rsidRPr="005A6770">
        <w:rPr>
          <w:rFonts w:ascii="Times New Roman" w:eastAsia="Times New Roman" w:hAnsi="Times New Roman" w:cs="Times New Roman"/>
          <w:sz w:val="20"/>
          <w:szCs w:val="20"/>
        </w:rPr>
        <w:t xml:space="preserve">ience </w:t>
      </w:r>
      <w:r w:rsidR="00DB4772" w:rsidRPr="005A6770">
        <w:rPr>
          <w:rFonts w:ascii="Times New Roman" w:eastAsia="Times New Roman" w:hAnsi="Times New Roman" w:cs="Times New Roman"/>
          <w:sz w:val="20"/>
          <w:szCs w:val="20"/>
        </w:rPr>
        <w:t>with other</w:t>
      </w:r>
      <w:r w:rsidR="00F353EB" w:rsidRPr="005A6770">
        <w:rPr>
          <w:rFonts w:ascii="Times New Roman" w:eastAsia="Times New Roman" w:hAnsi="Times New Roman" w:cs="Times New Roman"/>
          <w:sz w:val="20"/>
          <w:szCs w:val="20"/>
        </w:rPr>
        <w:t xml:space="preserve"> </w:t>
      </w:r>
      <w:r w:rsidR="00E24D4A" w:rsidRPr="005A6770">
        <w:rPr>
          <w:rFonts w:ascii="Times New Roman" w:eastAsia="Times New Roman" w:hAnsi="Times New Roman" w:cs="Times New Roman"/>
          <w:sz w:val="20"/>
          <w:szCs w:val="20"/>
        </w:rPr>
        <w:t>protocol</w:t>
      </w:r>
      <w:r w:rsidR="00F353EB" w:rsidRPr="005A6770">
        <w:rPr>
          <w:rFonts w:ascii="Times New Roman" w:eastAsia="Times New Roman" w:hAnsi="Times New Roman" w:cs="Times New Roman"/>
          <w:sz w:val="20"/>
          <w:szCs w:val="20"/>
        </w:rPr>
        <w:t>s. One of the authors</w:t>
      </w:r>
      <w:r w:rsidRPr="005A6770">
        <w:rPr>
          <w:rFonts w:ascii="Times New Roman" w:eastAsia="Times New Roman" w:hAnsi="Times New Roman" w:cs="Times New Roman"/>
          <w:sz w:val="20"/>
          <w:szCs w:val="20"/>
        </w:rPr>
        <w:t xml:space="preserve"> had previously used the </w:t>
      </w:r>
      <w:r w:rsidR="00BC57A3" w:rsidRPr="005A6770">
        <w:rPr>
          <w:rFonts w:ascii="Times New Roman" w:eastAsia="Times New Roman" w:hAnsi="Times New Roman" w:cs="Times New Roman"/>
          <w:sz w:val="20"/>
          <w:szCs w:val="20"/>
        </w:rPr>
        <w:t xml:space="preserve">TDOP </w:t>
      </w:r>
      <w:r w:rsidR="00C06AB4" w:rsidRPr="005A6770">
        <w:rPr>
          <w:rFonts w:ascii="Times New Roman" w:eastAsia="Times New Roman" w:hAnsi="Times New Roman" w:cs="Times New Roman"/>
          <w:sz w:val="20"/>
          <w:szCs w:val="20"/>
        </w:rPr>
        <w:fldChar w:fldCharType="begin"/>
      </w:r>
      <w:r w:rsidR="00086EC6">
        <w:rPr>
          <w:rFonts w:ascii="Times New Roman" w:eastAsia="Times New Roman" w:hAnsi="Times New Roman" w:cs="Times New Roman"/>
          <w:sz w:val="20"/>
          <w:szCs w:val="20"/>
        </w:rPr>
        <w:instrText xml:space="preserve"> ADDIN EN.CITE &lt;EndNote&gt;&lt;Cite&gt;&lt;Author&gt;Hora&lt;/Author&gt;&lt;Year&gt;2012&lt;/Year&gt;&lt;RecNum&gt;128&lt;/RecNum&gt;&lt;DisplayText&gt;[37]&lt;/DisplayText&gt;&lt;record&gt;&lt;rec-number&gt;128&lt;/rec-number&gt;&lt;foreign-keys&gt;&lt;key app="EN" db-id="dvsftrswpzexwnevtvexfzzxdt9pstfzd25x"&gt;128&lt;/key&gt;&lt;/foreign-keys&gt;&lt;ref-type name="Journal Article"&gt;17&lt;/ref-type&gt;&lt;contributors&gt;&lt;authors&gt;&lt;author&gt;Hora, M. T.&lt;/author&gt;&lt;author&gt;Ferrare, J. J.&lt;/author&gt;&lt;/authors&gt;&lt;/contributors&gt;&lt;titles&gt;&lt;title&gt;Instructional Systems of Practice: A Multidimensional Analysis of Math and Science Undergraduate Course Planning and Classroom Teaching&lt;/title&gt;&lt;secondary-title&gt;Journal of the Learning Sciences&lt;/secondary-title&gt;&lt;/titles&gt;&lt;periodical&gt;&lt;full-title&gt;Journal of the Learning Sciences&lt;/full-title&gt;&lt;/periodical&gt;&lt;pages&gt;212-257&lt;/pages&gt;&lt;volume&gt;22&lt;/volume&gt;&lt;number&gt;2&lt;/number&gt;&lt;dates&gt;&lt;year&gt;2012&lt;/year&gt;&lt;/dates&gt;&lt;urls&gt;&lt;/urls&gt;&lt;/record&gt;&lt;/Cite&gt;&lt;/EndNote&gt;</w:instrText>
      </w:r>
      <w:r w:rsidR="00C06AB4" w:rsidRPr="005A6770">
        <w:rPr>
          <w:rFonts w:ascii="Times New Roman" w:eastAsia="Times New Roman" w:hAnsi="Times New Roman" w:cs="Times New Roman"/>
          <w:sz w:val="20"/>
          <w:szCs w:val="20"/>
        </w:rPr>
        <w:fldChar w:fldCharType="separate"/>
      </w:r>
      <w:r w:rsidR="00086EC6">
        <w:rPr>
          <w:rFonts w:ascii="Times New Roman" w:eastAsia="Times New Roman" w:hAnsi="Times New Roman" w:cs="Times New Roman"/>
          <w:noProof/>
          <w:sz w:val="20"/>
          <w:szCs w:val="20"/>
        </w:rPr>
        <w:t>[</w:t>
      </w:r>
      <w:hyperlink w:anchor="_ENREF_37" w:tooltip="Hora, 2012 #128" w:history="1">
        <w:r w:rsidR="00182F8F">
          <w:rPr>
            <w:rFonts w:ascii="Times New Roman" w:eastAsia="Times New Roman" w:hAnsi="Times New Roman" w:cs="Times New Roman"/>
            <w:noProof/>
            <w:sz w:val="20"/>
            <w:szCs w:val="20"/>
          </w:rPr>
          <w:t>37</w:t>
        </w:r>
      </w:hyperlink>
      <w:r w:rsidR="00086EC6">
        <w:rPr>
          <w:rFonts w:ascii="Times New Roman" w:eastAsia="Times New Roman" w:hAnsi="Times New Roman" w:cs="Times New Roman"/>
          <w:noProof/>
          <w:sz w:val="20"/>
          <w:szCs w:val="20"/>
        </w:rPr>
        <w:t>]</w:t>
      </w:r>
      <w:r w:rsidR="00C06AB4" w:rsidRPr="005A6770">
        <w:rPr>
          <w:rFonts w:ascii="Times New Roman" w:eastAsia="Times New Roman" w:hAnsi="Times New Roman" w:cs="Times New Roman"/>
          <w:sz w:val="20"/>
          <w:szCs w:val="20"/>
        </w:rPr>
        <w:fldChar w:fldCharType="end"/>
      </w:r>
      <w:r w:rsidR="00F353EB" w:rsidRPr="005A6770">
        <w:rPr>
          <w:rFonts w:ascii="Times New Roman" w:eastAsia="Times New Roman" w:hAnsi="Times New Roman" w:cs="Times New Roman"/>
          <w:sz w:val="20"/>
          <w:szCs w:val="20"/>
        </w:rPr>
        <w:t xml:space="preserve"> </w:t>
      </w:r>
      <w:r w:rsidRPr="005A6770">
        <w:rPr>
          <w:rFonts w:ascii="Times New Roman" w:eastAsia="Times New Roman" w:hAnsi="Times New Roman" w:cs="Times New Roman"/>
          <w:sz w:val="20"/>
          <w:szCs w:val="20"/>
        </w:rPr>
        <w:t>to collect a holistic assessment of student/instructor interaction in t</w:t>
      </w:r>
      <w:r w:rsidR="005106F8" w:rsidRPr="005A6770">
        <w:rPr>
          <w:rFonts w:ascii="Times New Roman" w:eastAsia="Times New Roman" w:hAnsi="Times New Roman" w:cs="Times New Roman"/>
          <w:sz w:val="20"/>
          <w:szCs w:val="20"/>
        </w:rPr>
        <w:t xml:space="preserve">he engineering classroom </w:t>
      </w:r>
      <w:r w:rsidR="00C06AB4" w:rsidRPr="005A6770">
        <w:rPr>
          <w:rFonts w:ascii="Times New Roman" w:eastAsia="Times New Roman" w:hAnsi="Times New Roman" w:cs="Times New Roman"/>
          <w:sz w:val="20"/>
          <w:szCs w:val="20"/>
        </w:rPr>
        <w:fldChar w:fldCharType="begin"/>
      </w:r>
      <w:r w:rsidR="00086EC6">
        <w:rPr>
          <w:rFonts w:ascii="Times New Roman" w:eastAsia="Times New Roman" w:hAnsi="Times New Roman" w:cs="Times New Roman"/>
          <w:sz w:val="20"/>
          <w:szCs w:val="20"/>
        </w:rPr>
        <w:instrText xml:space="preserve"> ADDIN EN.CITE &lt;EndNote&gt;&lt;Cite&gt;&lt;Author&gt;Finelli&lt;/Author&gt;&lt;Year&gt;2011&lt;/Year&gt;&lt;RecNum&gt;171&lt;/RecNum&gt;&lt;DisplayText&gt;[44]&lt;/DisplayText&gt;&lt;record&gt;&lt;rec-number&gt;171&lt;/rec-number&gt;&lt;foreign-keys&gt;&lt;key app="EN" db-id="dvsftrswpzexwnevtvexfzzxdt9pstfzd25x"&gt;171&lt;/key&gt;&lt;/foreign-keys&gt;&lt;ref-type name="Conference Proceedings"&gt;10&lt;/ref-type&gt;&lt;contributors&gt;&lt;authors&gt;&lt;author&gt;Finelli, C. J.&lt;/author&gt;&lt;author&gt;Daly, S. R.&lt;/author&gt;&lt;/authors&gt;&lt;/contributors&gt;&lt;titles&gt;&lt;title&gt;Teaching practices of engineering faculty: Self-reported behavior and actual practice&lt;/title&gt;&lt;secondary-title&gt;2011 International Research in Engineering Education Symposium&lt;/secondary-title&gt;&lt;/titles&gt;&lt;dates&gt;&lt;year&gt;2011&lt;/year&gt;&lt;/dates&gt;&lt;pub-location&gt;Madrid, Spain&lt;/pub-location&gt;&lt;urls&gt;&lt;/urls&gt;&lt;/record&gt;&lt;/Cite&gt;&lt;/EndNote&gt;</w:instrText>
      </w:r>
      <w:r w:rsidR="00C06AB4" w:rsidRPr="005A6770">
        <w:rPr>
          <w:rFonts w:ascii="Times New Roman" w:eastAsia="Times New Roman" w:hAnsi="Times New Roman" w:cs="Times New Roman"/>
          <w:sz w:val="20"/>
          <w:szCs w:val="20"/>
        </w:rPr>
        <w:fldChar w:fldCharType="separate"/>
      </w:r>
      <w:r w:rsidR="00086EC6">
        <w:rPr>
          <w:rFonts w:ascii="Times New Roman" w:eastAsia="Times New Roman" w:hAnsi="Times New Roman" w:cs="Times New Roman"/>
          <w:noProof/>
          <w:sz w:val="20"/>
          <w:szCs w:val="20"/>
        </w:rPr>
        <w:t>[</w:t>
      </w:r>
      <w:hyperlink w:anchor="_ENREF_44" w:tooltip="Finelli, 2011 #171" w:history="1">
        <w:r w:rsidR="00182F8F">
          <w:rPr>
            <w:rFonts w:ascii="Times New Roman" w:eastAsia="Times New Roman" w:hAnsi="Times New Roman" w:cs="Times New Roman"/>
            <w:noProof/>
            <w:sz w:val="20"/>
            <w:szCs w:val="20"/>
          </w:rPr>
          <w:t>44</w:t>
        </w:r>
      </w:hyperlink>
      <w:r w:rsidR="00086EC6">
        <w:rPr>
          <w:rFonts w:ascii="Times New Roman" w:eastAsia="Times New Roman" w:hAnsi="Times New Roman" w:cs="Times New Roman"/>
          <w:noProof/>
          <w:sz w:val="20"/>
          <w:szCs w:val="20"/>
        </w:rPr>
        <w:t>]</w:t>
      </w:r>
      <w:r w:rsidR="00C06AB4" w:rsidRPr="005A6770">
        <w:rPr>
          <w:rFonts w:ascii="Times New Roman" w:eastAsia="Times New Roman" w:hAnsi="Times New Roman" w:cs="Times New Roman"/>
          <w:sz w:val="20"/>
          <w:szCs w:val="20"/>
        </w:rPr>
        <w:fldChar w:fldCharType="end"/>
      </w:r>
      <w:r w:rsidR="00C06AB4" w:rsidRPr="005A6770">
        <w:rPr>
          <w:rFonts w:ascii="Times New Roman" w:eastAsia="Times New Roman" w:hAnsi="Times New Roman" w:cs="Times New Roman"/>
          <w:sz w:val="20"/>
          <w:szCs w:val="20"/>
        </w:rPr>
        <w:t xml:space="preserve">, </w:t>
      </w:r>
      <w:r w:rsidR="007E0CE4" w:rsidRPr="005A6770">
        <w:rPr>
          <w:rFonts w:ascii="Times New Roman" w:eastAsia="Times New Roman" w:hAnsi="Times New Roman" w:cs="Times New Roman"/>
          <w:sz w:val="20"/>
          <w:szCs w:val="20"/>
        </w:rPr>
        <w:t>but</w:t>
      </w:r>
      <w:r w:rsidRPr="005A6770">
        <w:rPr>
          <w:rFonts w:ascii="Times New Roman" w:eastAsia="Times New Roman" w:hAnsi="Times New Roman" w:cs="Times New Roman"/>
          <w:sz w:val="20"/>
          <w:szCs w:val="20"/>
        </w:rPr>
        <w:t xml:space="preserve"> because the current project was </w:t>
      </w:r>
      <w:r w:rsidR="00F353EB" w:rsidRPr="005A6770">
        <w:rPr>
          <w:rFonts w:ascii="Times New Roman" w:eastAsia="Times New Roman" w:hAnsi="Times New Roman" w:cs="Times New Roman"/>
          <w:sz w:val="20"/>
          <w:szCs w:val="20"/>
        </w:rPr>
        <w:t>focused on student resistance</w:t>
      </w:r>
      <w:r w:rsidRPr="005A6770">
        <w:rPr>
          <w:rFonts w:ascii="Times New Roman" w:eastAsia="Times New Roman" w:hAnsi="Times New Roman" w:cs="Times New Roman"/>
          <w:sz w:val="20"/>
          <w:szCs w:val="20"/>
        </w:rPr>
        <w:t>, the classroom observation protocol needed to address specific instances of active learning</w:t>
      </w:r>
      <w:r w:rsidR="007E0CE4" w:rsidRPr="005A6770">
        <w:rPr>
          <w:rFonts w:ascii="Times New Roman" w:eastAsia="Times New Roman" w:hAnsi="Times New Roman" w:cs="Times New Roman"/>
          <w:sz w:val="20"/>
          <w:szCs w:val="20"/>
        </w:rPr>
        <w:t xml:space="preserve"> and </w:t>
      </w:r>
      <w:r w:rsidR="00F353EB" w:rsidRPr="005A6770">
        <w:rPr>
          <w:rFonts w:ascii="Times New Roman" w:eastAsia="Times New Roman" w:hAnsi="Times New Roman" w:cs="Times New Roman"/>
          <w:sz w:val="20"/>
          <w:szCs w:val="20"/>
        </w:rPr>
        <w:t>instructor strategies</w:t>
      </w:r>
      <w:r w:rsidRPr="005A6770">
        <w:rPr>
          <w:rFonts w:ascii="Times New Roman" w:eastAsia="Times New Roman" w:hAnsi="Times New Roman" w:cs="Times New Roman"/>
          <w:sz w:val="20"/>
          <w:szCs w:val="20"/>
        </w:rPr>
        <w:t> </w:t>
      </w:r>
      <w:r w:rsidR="00F353EB" w:rsidRPr="005A6770">
        <w:rPr>
          <w:rFonts w:ascii="Times New Roman" w:eastAsia="Times New Roman" w:hAnsi="Times New Roman" w:cs="Times New Roman"/>
          <w:sz w:val="20"/>
          <w:szCs w:val="20"/>
        </w:rPr>
        <w:t>to reduce student resistance</w:t>
      </w:r>
      <w:r w:rsidRPr="005A6770">
        <w:rPr>
          <w:rFonts w:ascii="Times New Roman" w:eastAsia="Times New Roman" w:hAnsi="Times New Roman" w:cs="Times New Roman"/>
          <w:sz w:val="20"/>
          <w:szCs w:val="20"/>
        </w:rPr>
        <w:t xml:space="preserve">. Thus, we integrated elements from the TDOP as well as several other observation </w:t>
      </w:r>
      <w:r w:rsidR="00E24D4A" w:rsidRPr="005A6770">
        <w:rPr>
          <w:rFonts w:ascii="Times New Roman" w:eastAsia="Times New Roman" w:hAnsi="Times New Roman" w:cs="Times New Roman"/>
          <w:sz w:val="20"/>
          <w:szCs w:val="20"/>
        </w:rPr>
        <w:t>protocol</w:t>
      </w:r>
      <w:r w:rsidRPr="005A6770">
        <w:rPr>
          <w:rFonts w:ascii="Times New Roman" w:eastAsia="Times New Roman" w:hAnsi="Times New Roman" w:cs="Times New Roman"/>
          <w:sz w:val="20"/>
          <w:szCs w:val="20"/>
        </w:rPr>
        <w:t xml:space="preserve">s </w:t>
      </w:r>
      <w:r w:rsidR="00C06AB4" w:rsidRPr="005A6770">
        <w:rPr>
          <w:rFonts w:ascii="Times New Roman" w:eastAsia="Times New Roman" w:hAnsi="Times New Roman" w:cs="Times New Roman"/>
          <w:sz w:val="20"/>
          <w:szCs w:val="20"/>
        </w:rPr>
        <w:fldChar w:fldCharType="begin"/>
      </w:r>
      <w:r w:rsidR="00086EC6">
        <w:rPr>
          <w:rFonts w:ascii="Times New Roman" w:eastAsia="Times New Roman" w:hAnsi="Times New Roman" w:cs="Times New Roman"/>
          <w:sz w:val="20"/>
          <w:szCs w:val="20"/>
        </w:rPr>
        <w:instrText xml:space="preserve"> ADDIN EN.CITE &lt;EndNote&gt;&lt;Cite&gt;&lt;Author&gt;Walkington&lt;/Author&gt;&lt;Year&gt;2011&lt;/Year&gt;&lt;RecNum&gt;127&lt;/RecNum&gt;&lt;DisplayText&gt;[32, 38]&lt;/DisplayText&gt;&lt;record&gt;&lt;rec-number&gt;127&lt;/rec-number&gt;&lt;foreign-keys&gt;&lt;key app="EN" db-id="dvsftrswpzexwnevtvexfzzxdt9pstfzd25x"&gt;127&lt;/key&gt;&lt;/foreign-keys&gt;&lt;ref-type name="Report"&gt;27&lt;/ref-type&gt;&lt;contributors&gt;&lt;authors&gt;&lt;author&gt;Walkington, C.&lt;/author&gt;&lt;author&gt;Arora, P.&lt;/author&gt;&lt;author&gt;Ihorn, S.&lt;/author&gt;&lt;author&gt;Gordon, J.&lt;/author&gt;&lt;author&gt;Walker, M.&lt;/author&gt;&lt;author&gt;Abraham, L.&lt;/author&gt;&lt;author&gt;Marder, M.&lt;/author&gt;&lt;/authors&gt;&lt;/contributors&gt;&lt;titles&gt;&lt;title&gt;Development of the UTeach Observation Protocol: A Classroom Observation Instrument to Evaluate Mathematics and Science Teachers from the UTeach Preparation Program&lt;/title&gt;&lt;secondary-title&gt;UTeach Technical Report 2011-01&lt;/secondary-title&gt;&lt;/titles&gt;&lt;dates&gt;&lt;year&gt;2011&lt;/year&gt;&lt;/dates&gt;&lt;pub-location&gt;Austin, TX&lt;/pub-location&gt;&lt;publisher&gt;University of Texas, UTeach Natural Sciences&lt;/publisher&gt;&lt;urls&gt;&lt;/urls&gt;&lt;/record&gt;&lt;/Cite&gt;&lt;Cite&gt;&lt;Author&gt;Sawada&lt;/Author&gt;&lt;Year&gt;2002&lt;/Year&gt;&lt;RecNum&gt;117&lt;/RecNum&gt;&lt;record&gt;&lt;rec-number&gt;117&lt;/rec-number&gt;&lt;foreign-keys&gt;&lt;key app="EN" db-id="dvsftrswpzexwnevtvexfzzxdt9pstfzd25x"&gt;117&lt;/key&gt;&lt;/foreign-keys&gt;&lt;ref-type name="Journal Article"&gt;17&lt;/ref-type&gt;&lt;contributors&gt;&lt;authors&gt;&lt;author&gt;Sawada, D.&lt;/author&gt;&lt;author&gt;Piburn, M. D.&lt;/author&gt;&lt;author&gt;Judson, E.&lt;/author&gt;&lt;author&gt;Turley, J. B.&lt;/author&gt;&lt;author&gt;Falconer, K.&lt;/author&gt;&lt;author&gt;Benford, R.&lt;/author&gt;&lt;author&gt;Bloom, I.&lt;/author&gt;&lt;/authors&gt;&lt;/contributors&gt;&lt;titles&gt;&lt;title&gt;Measuring reform practices in science and mathematics classrooms: The Reformed Teaching Observation Protocol&lt;/title&gt;&lt;secondary-title&gt;School Science and Mathematics&lt;/secondary-title&gt;&lt;/titles&gt;&lt;periodical&gt;&lt;full-title&gt;School Science and Mathematics&lt;/full-title&gt;&lt;/periodical&gt;&lt;pages&gt;245-252&lt;/pages&gt;&lt;volume&gt;102&lt;/volume&gt;&lt;number&gt;6&lt;/number&gt;&lt;dates&gt;&lt;year&gt;2002&lt;/year&gt;&lt;/dates&gt;&lt;urls&gt;&lt;/urls&gt;&lt;/record&gt;&lt;/Cite&gt;&lt;/EndNote&gt;</w:instrText>
      </w:r>
      <w:r w:rsidR="00C06AB4" w:rsidRPr="005A6770">
        <w:rPr>
          <w:rFonts w:ascii="Times New Roman" w:eastAsia="Times New Roman" w:hAnsi="Times New Roman" w:cs="Times New Roman"/>
          <w:sz w:val="20"/>
          <w:szCs w:val="20"/>
        </w:rPr>
        <w:fldChar w:fldCharType="separate"/>
      </w:r>
      <w:r w:rsidR="00086EC6">
        <w:rPr>
          <w:rFonts w:ascii="Times New Roman" w:eastAsia="Times New Roman" w:hAnsi="Times New Roman" w:cs="Times New Roman"/>
          <w:noProof/>
          <w:sz w:val="20"/>
          <w:szCs w:val="20"/>
        </w:rPr>
        <w:t>[</w:t>
      </w:r>
      <w:hyperlink w:anchor="_ENREF_32" w:tooltip="Sawada, 2002 #117" w:history="1">
        <w:r w:rsidR="00182F8F">
          <w:rPr>
            <w:rFonts w:ascii="Times New Roman" w:eastAsia="Times New Roman" w:hAnsi="Times New Roman" w:cs="Times New Roman"/>
            <w:noProof/>
            <w:sz w:val="20"/>
            <w:szCs w:val="20"/>
          </w:rPr>
          <w:t>32</w:t>
        </w:r>
      </w:hyperlink>
      <w:r w:rsidR="00086EC6">
        <w:rPr>
          <w:rFonts w:ascii="Times New Roman" w:eastAsia="Times New Roman" w:hAnsi="Times New Roman" w:cs="Times New Roman"/>
          <w:noProof/>
          <w:sz w:val="20"/>
          <w:szCs w:val="20"/>
        </w:rPr>
        <w:t xml:space="preserve">, </w:t>
      </w:r>
      <w:hyperlink w:anchor="_ENREF_38" w:tooltip="Walkington, 2011 #127" w:history="1">
        <w:r w:rsidR="00182F8F">
          <w:rPr>
            <w:rFonts w:ascii="Times New Roman" w:eastAsia="Times New Roman" w:hAnsi="Times New Roman" w:cs="Times New Roman"/>
            <w:noProof/>
            <w:sz w:val="20"/>
            <w:szCs w:val="20"/>
          </w:rPr>
          <w:t>38</w:t>
        </w:r>
      </w:hyperlink>
      <w:r w:rsidR="00086EC6">
        <w:rPr>
          <w:rFonts w:ascii="Times New Roman" w:eastAsia="Times New Roman" w:hAnsi="Times New Roman" w:cs="Times New Roman"/>
          <w:noProof/>
          <w:sz w:val="20"/>
          <w:szCs w:val="20"/>
        </w:rPr>
        <w:t>]</w:t>
      </w:r>
      <w:r w:rsidR="00C06AB4" w:rsidRPr="005A6770">
        <w:rPr>
          <w:rFonts w:ascii="Times New Roman" w:eastAsia="Times New Roman" w:hAnsi="Times New Roman" w:cs="Times New Roman"/>
          <w:sz w:val="20"/>
          <w:szCs w:val="20"/>
        </w:rPr>
        <w:fldChar w:fldCharType="end"/>
      </w:r>
      <w:r w:rsidRPr="005A6770">
        <w:rPr>
          <w:rFonts w:ascii="Times New Roman" w:eastAsia="Times New Roman" w:hAnsi="Times New Roman" w:cs="Times New Roman"/>
          <w:sz w:val="20"/>
          <w:szCs w:val="20"/>
        </w:rPr>
        <w:t xml:space="preserve"> with items designed to align with </w:t>
      </w:r>
      <w:r w:rsidR="00B015B6" w:rsidRPr="005A6770">
        <w:rPr>
          <w:rFonts w:ascii="Times New Roman" w:eastAsia="Times New Roman" w:hAnsi="Times New Roman" w:cs="Times New Roman"/>
          <w:sz w:val="20"/>
          <w:szCs w:val="20"/>
        </w:rPr>
        <w:t xml:space="preserve">survey instruments that we </w:t>
      </w:r>
      <w:r w:rsidR="00BC57A3" w:rsidRPr="005A6770">
        <w:rPr>
          <w:rFonts w:ascii="Times New Roman" w:eastAsia="Times New Roman" w:hAnsi="Times New Roman" w:cs="Times New Roman"/>
          <w:sz w:val="20"/>
          <w:szCs w:val="20"/>
        </w:rPr>
        <w:t>we</w:t>
      </w:r>
      <w:r w:rsidR="00B015B6" w:rsidRPr="005A6770">
        <w:rPr>
          <w:rFonts w:ascii="Times New Roman" w:eastAsia="Times New Roman" w:hAnsi="Times New Roman" w:cs="Times New Roman"/>
          <w:sz w:val="20"/>
          <w:szCs w:val="20"/>
        </w:rPr>
        <w:t xml:space="preserve">re considering for other aspects of our research </w:t>
      </w:r>
      <w:r w:rsidR="00781D5C" w:rsidRPr="005A6770">
        <w:rPr>
          <w:rFonts w:ascii="Times New Roman" w:eastAsia="Times New Roman" w:hAnsi="Times New Roman" w:cs="Times New Roman"/>
          <w:sz w:val="20"/>
          <w:szCs w:val="20"/>
        </w:rPr>
        <w:fldChar w:fldCharType="begin"/>
      </w:r>
      <w:r w:rsidR="00086EC6">
        <w:rPr>
          <w:rFonts w:ascii="Times New Roman" w:eastAsia="Times New Roman" w:hAnsi="Times New Roman" w:cs="Times New Roman"/>
          <w:sz w:val="20"/>
          <w:szCs w:val="20"/>
        </w:rPr>
        <w:instrText xml:space="preserve"> ADDIN EN.CITE &lt;EndNote&gt;&lt;Cite&gt;&lt;Author&gt;Gaffney&lt;/Author&gt;&lt;Year&gt;2010&lt;/Year&gt;&lt;RecNum&gt;96&lt;/RecNum&gt;&lt;DisplayText&gt;[45]&lt;/DisplayText&gt;&lt;record&gt;&lt;rec-number&gt;96&lt;/rec-number&gt;&lt;foreign-keys&gt;&lt;key app="EN" db-id="dvsftrswpzexwnevtvexfzzxdt9pstfzd25x"&gt;96&lt;/key&gt;&lt;/foreign-keys&gt;&lt;ref-type name="Journal Article"&gt;17&lt;/ref-type&gt;&lt;contributors&gt;&lt;authors&gt;&lt;author&gt;Gaffney, J. D. H.&lt;/author&gt;&lt;author&gt;Gaffney, A. L. H.&lt;/author&gt;&lt;author&gt;Beichner, R. J.&lt;/author&gt;&lt;/authors&gt;&lt;/contributors&gt;&lt;titles&gt;&lt;title&gt;Do they see it coming? Using expectancy violation to gauge the success of pedagogical reforms&lt;/title&gt;&lt;secondary-title&gt;Physical Review Special Topics - Physics Education Research&lt;/secondary-title&gt;&lt;/titles&gt;&lt;periodical&gt;&lt;full-title&gt;Physical Review Special Topics - Physics Education Research&lt;/full-title&gt;&lt;/periodical&gt;&lt;volume&gt;6&lt;/volume&gt;&lt;number&gt;1&lt;/number&gt;&lt;dates&gt;&lt;year&gt;2010&lt;/year&gt;&lt;/dates&gt;&lt;urls&gt;&lt;/urls&gt;&lt;electronic-resource-num&gt;10.1103/PhysRevSTPER.6.010102&lt;/electronic-resource-num&gt;&lt;/record&gt;&lt;/Cite&gt;&lt;/EndNote&gt;</w:instrText>
      </w:r>
      <w:r w:rsidR="00781D5C" w:rsidRPr="005A6770">
        <w:rPr>
          <w:rFonts w:ascii="Times New Roman" w:eastAsia="Times New Roman" w:hAnsi="Times New Roman" w:cs="Times New Roman"/>
          <w:sz w:val="20"/>
          <w:szCs w:val="20"/>
        </w:rPr>
        <w:fldChar w:fldCharType="separate"/>
      </w:r>
      <w:r w:rsidR="00086EC6">
        <w:rPr>
          <w:rFonts w:ascii="Times New Roman" w:eastAsia="Times New Roman" w:hAnsi="Times New Roman" w:cs="Times New Roman"/>
          <w:noProof/>
          <w:sz w:val="20"/>
          <w:szCs w:val="20"/>
        </w:rPr>
        <w:t>[</w:t>
      </w:r>
      <w:hyperlink w:anchor="_ENREF_45" w:tooltip="Gaffney, 2010 #96" w:history="1">
        <w:r w:rsidR="00182F8F">
          <w:rPr>
            <w:rFonts w:ascii="Times New Roman" w:eastAsia="Times New Roman" w:hAnsi="Times New Roman" w:cs="Times New Roman"/>
            <w:noProof/>
            <w:sz w:val="20"/>
            <w:szCs w:val="20"/>
          </w:rPr>
          <w:t>45</w:t>
        </w:r>
      </w:hyperlink>
      <w:r w:rsidR="00086EC6">
        <w:rPr>
          <w:rFonts w:ascii="Times New Roman" w:eastAsia="Times New Roman" w:hAnsi="Times New Roman" w:cs="Times New Roman"/>
          <w:noProof/>
          <w:sz w:val="20"/>
          <w:szCs w:val="20"/>
        </w:rPr>
        <w:t>]</w:t>
      </w:r>
      <w:r w:rsidR="00781D5C" w:rsidRPr="005A6770">
        <w:rPr>
          <w:rFonts w:ascii="Times New Roman" w:eastAsia="Times New Roman" w:hAnsi="Times New Roman" w:cs="Times New Roman"/>
          <w:sz w:val="20"/>
          <w:szCs w:val="20"/>
        </w:rPr>
        <w:fldChar w:fldCharType="end"/>
      </w:r>
      <w:r w:rsidR="00781D5C" w:rsidRPr="005A6770">
        <w:rPr>
          <w:rFonts w:ascii="Times New Roman" w:eastAsia="Times New Roman" w:hAnsi="Times New Roman" w:cs="Times New Roman"/>
          <w:sz w:val="20"/>
          <w:szCs w:val="20"/>
        </w:rPr>
        <w:t>.</w:t>
      </w:r>
      <w:r w:rsidR="00305BC3" w:rsidRPr="005A6770">
        <w:rPr>
          <w:rFonts w:ascii="Times New Roman" w:eastAsia="Times New Roman" w:hAnsi="Times New Roman" w:cs="Times New Roman"/>
          <w:sz w:val="20"/>
          <w:szCs w:val="20"/>
        </w:rPr>
        <w:t xml:space="preserve"> </w:t>
      </w:r>
      <w:r w:rsidR="00F353EB" w:rsidRPr="005A6770">
        <w:rPr>
          <w:rFonts w:ascii="Times New Roman" w:eastAsia="Times New Roman" w:hAnsi="Times New Roman" w:cs="Times New Roman"/>
          <w:sz w:val="20"/>
          <w:szCs w:val="20"/>
        </w:rPr>
        <w:t xml:space="preserve">Our protocol </w:t>
      </w:r>
      <w:r w:rsidR="00305BC3" w:rsidRPr="005A6770">
        <w:rPr>
          <w:rFonts w:ascii="Times New Roman" w:hAnsi="Times New Roman" w:cs="Times New Roman"/>
          <w:sz w:val="20"/>
          <w:szCs w:val="20"/>
        </w:rPr>
        <w:t xml:space="preserve">is </w:t>
      </w:r>
      <w:r w:rsidR="00F353EB" w:rsidRPr="005A6770">
        <w:rPr>
          <w:rFonts w:ascii="Times New Roman" w:hAnsi="Times New Roman" w:cs="Times New Roman"/>
          <w:sz w:val="20"/>
          <w:szCs w:val="20"/>
        </w:rPr>
        <w:t xml:space="preserve">broad and open ended because there is </w:t>
      </w:r>
      <w:r w:rsidR="00305BC3" w:rsidRPr="005A6770">
        <w:rPr>
          <w:rFonts w:ascii="Times New Roman" w:hAnsi="Times New Roman" w:cs="Times New Roman"/>
          <w:sz w:val="20"/>
          <w:szCs w:val="20"/>
        </w:rPr>
        <w:t>limited literature about student resistance</w:t>
      </w:r>
      <w:r w:rsidR="00B015B6" w:rsidRPr="005A6770">
        <w:rPr>
          <w:rFonts w:ascii="Times New Roman" w:eastAsia="Times New Roman" w:hAnsi="Times New Roman" w:cs="Times New Roman"/>
          <w:sz w:val="20"/>
          <w:szCs w:val="20"/>
        </w:rPr>
        <w:t xml:space="preserve">. The items are designed to be </w:t>
      </w:r>
      <w:r w:rsidRPr="005A6770">
        <w:rPr>
          <w:rFonts w:ascii="Times New Roman" w:eastAsia="Times New Roman" w:hAnsi="Times New Roman" w:cs="Times New Roman"/>
          <w:sz w:val="20"/>
          <w:szCs w:val="20"/>
        </w:rPr>
        <w:t>completed for every instance of active</w:t>
      </w:r>
      <w:r w:rsidR="00305BC3" w:rsidRPr="005A6770">
        <w:rPr>
          <w:rFonts w:ascii="Times New Roman" w:eastAsia="Times New Roman" w:hAnsi="Times New Roman" w:cs="Times New Roman"/>
          <w:sz w:val="20"/>
          <w:szCs w:val="20"/>
        </w:rPr>
        <w:t xml:space="preserve"> learning</w:t>
      </w:r>
      <w:r w:rsidRPr="005A6770">
        <w:rPr>
          <w:rFonts w:ascii="Times New Roman" w:hAnsi="Times New Roman" w:cs="Times New Roman"/>
          <w:sz w:val="20"/>
          <w:szCs w:val="20"/>
        </w:rPr>
        <w:t>.</w:t>
      </w:r>
      <w:r w:rsidRPr="005A6770">
        <w:rPr>
          <w:rFonts w:ascii="Times New Roman" w:eastAsia="Times New Roman" w:hAnsi="Times New Roman" w:cs="Times New Roman"/>
          <w:sz w:val="20"/>
          <w:szCs w:val="20"/>
        </w:rPr>
        <w:t xml:space="preserve"> </w:t>
      </w:r>
      <w:r w:rsidR="00F353EB" w:rsidRPr="005A6770">
        <w:rPr>
          <w:rFonts w:ascii="Times New Roman" w:eastAsia="Times New Roman" w:hAnsi="Times New Roman" w:cs="Times New Roman"/>
          <w:sz w:val="20"/>
          <w:szCs w:val="20"/>
        </w:rPr>
        <w:t xml:space="preserve">The protocol </w:t>
      </w:r>
      <w:r w:rsidRPr="005A6770">
        <w:rPr>
          <w:rFonts w:ascii="Times New Roman" w:eastAsia="Times New Roman" w:hAnsi="Times New Roman" w:cs="Times New Roman"/>
          <w:sz w:val="20"/>
          <w:szCs w:val="20"/>
        </w:rPr>
        <w:t xml:space="preserve">includes </w:t>
      </w:r>
      <w:r w:rsidR="00F353EB" w:rsidRPr="005A6770">
        <w:rPr>
          <w:rFonts w:ascii="Times New Roman" w:eastAsia="Times New Roman" w:hAnsi="Times New Roman" w:cs="Times New Roman"/>
          <w:sz w:val="20"/>
          <w:szCs w:val="20"/>
        </w:rPr>
        <w:t xml:space="preserve">details about the active learning activity, estimates of student engagement levels, and </w:t>
      </w:r>
      <w:r w:rsidRPr="005A6770">
        <w:rPr>
          <w:rFonts w:ascii="Times New Roman" w:eastAsia="Times New Roman" w:hAnsi="Times New Roman" w:cs="Times New Roman"/>
          <w:sz w:val="20"/>
          <w:szCs w:val="20"/>
        </w:rPr>
        <w:t xml:space="preserve">items to capture ways the instructor </w:t>
      </w:r>
      <w:r w:rsidR="00B015B6" w:rsidRPr="005A6770">
        <w:rPr>
          <w:rFonts w:ascii="Times New Roman" w:eastAsia="Times New Roman" w:hAnsi="Times New Roman" w:cs="Times New Roman"/>
          <w:sz w:val="20"/>
          <w:szCs w:val="20"/>
        </w:rPr>
        <w:t>addresses</w:t>
      </w:r>
      <w:r w:rsidRPr="005A6770">
        <w:rPr>
          <w:rFonts w:ascii="Times New Roman" w:eastAsia="Times New Roman" w:hAnsi="Times New Roman" w:cs="Times New Roman"/>
          <w:sz w:val="20"/>
          <w:szCs w:val="20"/>
        </w:rPr>
        <w:t> student questions and concerns about the activity (including recommended strategies to reduce student resistance</w:t>
      </w:r>
      <w:r w:rsidR="00B015B6" w:rsidRPr="005A6770">
        <w:rPr>
          <w:rFonts w:ascii="Times New Roman" w:eastAsia="Times New Roman" w:hAnsi="Times New Roman" w:cs="Times New Roman"/>
          <w:sz w:val="20"/>
          <w:szCs w:val="20"/>
        </w:rPr>
        <w:t>)</w:t>
      </w:r>
      <w:r w:rsidRPr="005A6770">
        <w:rPr>
          <w:rFonts w:ascii="Times New Roman" w:eastAsia="Times New Roman" w:hAnsi="Times New Roman" w:cs="Times New Roman"/>
          <w:sz w:val="20"/>
          <w:szCs w:val="20"/>
        </w:rPr>
        <w:t xml:space="preserve">. Three </w:t>
      </w:r>
      <w:r w:rsidR="00B015B6" w:rsidRPr="005A6770">
        <w:rPr>
          <w:rFonts w:ascii="Times New Roman" w:eastAsia="Times New Roman" w:hAnsi="Times New Roman" w:cs="Times New Roman"/>
          <w:sz w:val="20"/>
          <w:szCs w:val="20"/>
        </w:rPr>
        <w:t xml:space="preserve">authors </w:t>
      </w:r>
      <w:r w:rsidRPr="005A6770">
        <w:rPr>
          <w:rFonts w:ascii="Times New Roman" w:eastAsia="Times New Roman" w:hAnsi="Times New Roman" w:cs="Times New Roman"/>
          <w:sz w:val="20"/>
          <w:szCs w:val="20"/>
        </w:rPr>
        <w:t xml:space="preserve">drafted an initial </w:t>
      </w:r>
      <w:r w:rsidR="00B66AA6" w:rsidRPr="005A6770">
        <w:rPr>
          <w:rFonts w:ascii="Times New Roman" w:eastAsia="Times New Roman" w:hAnsi="Times New Roman" w:cs="Times New Roman"/>
          <w:sz w:val="20"/>
          <w:szCs w:val="20"/>
        </w:rPr>
        <w:t xml:space="preserve">protocol </w:t>
      </w:r>
      <w:r w:rsidRPr="005A6770">
        <w:rPr>
          <w:rFonts w:ascii="Times New Roman" w:eastAsia="Times New Roman" w:hAnsi="Times New Roman" w:cs="Times New Roman"/>
          <w:sz w:val="20"/>
          <w:szCs w:val="20"/>
        </w:rPr>
        <w:t>with these ideas in mind</w:t>
      </w:r>
      <w:r w:rsidR="009A06B3" w:rsidRPr="005A6770">
        <w:rPr>
          <w:rFonts w:ascii="Times New Roman" w:eastAsia="Times New Roman" w:hAnsi="Times New Roman" w:cs="Times New Roman"/>
          <w:sz w:val="20"/>
          <w:szCs w:val="20"/>
        </w:rPr>
        <w:t xml:space="preserve">. We also conducted focus groups with engineering students to understand their </w:t>
      </w:r>
      <w:r w:rsidR="00B015B6" w:rsidRPr="005A6770">
        <w:rPr>
          <w:rFonts w:ascii="Times New Roman" w:eastAsia="Times New Roman" w:hAnsi="Times New Roman" w:cs="Times New Roman"/>
          <w:sz w:val="20"/>
          <w:szCs w:val="20"/>
        </w:rPr>
        <w:t xml:space="preserve">reactions to active learning </w:t>
      </w:r>
      <w:r w:rsidR="00C06AB4" w:rsidRPr="005A6770">
        <w:rPr>
          <w:rFonts w:ascii="Times New Roman" w:eastAsia="Times New Roman" w:hAnsi="Times New Roman" w:cs="Times New Roman"/>
          <w:sz w:val="20"/>
          <w:szCs w:val="20"/>
        </w:rPr>
        <w:fldChar w:fldCharType="begin"/>
      </w:r>
      <w:r w:rsidR="00086EC6">
        <w:rPr>
          <w:rFonts w:ascii="Times New Roman" w:eastAsia="Times New Roman" w:hAnsi="Times New Roman" w:cs="Times New Roman"/>
          <w:sz w:val="20"/>
          <w:szCs w:val="20"/>
        </w:rPr>
        <w:instrText xml:space="preserve"> ADDIN EN.CITE &lt;EndNote&gt;&lt;Cite&gt;&lt;Author&gt;Borrego&lt;/Author&gt;&lt;Year&gt;2014&lt;/Year&gt;&lt;RecNum&gt;169&lt;/RecNum&gt;&lt;DisplayText&gt;[46]&lt;/DisplayText&gt;&lt;record&gt;&lt;rec-number&gt;169&lt;/rec-number&gt;&lt;foreign-keys&gt;&lt;key app="EN" db-id="dvsftrswpzexwnevtvexfzzxdt9pstfzd25x"&gt;169&lt;/key&gt;&lt;/foreign-keys&gt;&lt;ref-type name="Conference Paper"&gt;47&lt;/ref-type&gt;&lt;contributors&gt;&lt;authors&gt;&lt;author&gt;Borrego, M.&lt;/author&gt;&lt;author&gt;Prince, M.&lt;/author&gt;&lt;author&gt;Nellis, C.&lt;/author&gt;&lt;author&gt;Shekhar, P.&lt;/author&gt;&lt;author&gt;Waters, C.&lt;/author&gt;&lt;author&gt;Finelli, C. J.&lt;/author&gt;&lt;/authors&gt;&lt;/contributors&gt;&lt;titles&gt;&lt;title&gt;Student Perceptions of Instructional Change in Engineering Courses: A Pilot Study&lt;/title&gt;&lt;secondary-title&gt;ASEE Annual Conference and Exposition&lt;/secondary-title&gt;&lt;/titles&gt;&lt;dates&gt;&lt;year&gt;2014&lt;/year&gt;&lt;/dates&gt;&lt;pub-location&gt;Indianapollis, IN&lt;/pub-location&gt;&lt;urls&gt;&lt;/urls&gt;&lt;/record&gt;&lt;/Cite&gt;&lt;/EndNote&gt;</w:instrText>
      </w:r>
      <w:r w:rsidR="00C06AB4" w:rsidRPr="005A6770">
        <w:rPr>
          <w:rFonts w:ascii="Times New Roman" w:eastAsia="Times New Roman" w:hAnsi="Times New Roman" w:cs="Times New Roman"/>
          <w:sz w:val="20"/>
          <w:szCs w:val="20"/>
        </w:rPr>
        <w:fldChar w:fldCharType="separate"/>
      </w:r>
      <w:r w:rsidR="00086EC6">
        <w:rPr>
          <w:rFonts w:ascii="Times New Roman" w:eastAsia="Times New Roman" w:hAnsi="Times New Roman" w:cs="Times New Roman"/>
          <w:noProof/>
          <w:sz w:val="20"/>
          <w:szCs w:val="20"/>
        </w:rPr>
        <w:t>[</w:t>
      </w:r>
      <w:hyperlink w:anchor="_ENREF_46" w:tooltip="Borrego, 2014 #169" w:history="1">
        <w:r w:rsidR="00182F8F">
          <w:rPr>
            <w:rFonts w:ascii="Times New Roman" w:eastAsia="Times New Roman" w:hAnsi="Times New Roman" w:cs="Times New Roman"/>
            <w:noProof/>
            <w:sz w:val="20"/>
            <w:szCs w:val="20"/>
          </w:rPr>
          <w:t>46</w:t>
        </w:r>
      </w:hyperlink>
      <w:r w:rsidR="00086EC6">
        <w:rPr>
          <w:rFonts w:ascii="Times New Roman" w:eastAsia="Times New Roman" w:hAnsi="Times New Roman" w:cs="Times New Roman"/>
          <w:noProof/>
          <w:sz w:val="20"/>
          <w:szCs w:val="20"/>
        </w:rPr>
        <w:t>]</w:t>
      </w:r>
      <w:r w:rsidR="00C06AB4" w:rsidRPr="005A6770">
        <w:rPr>
          <w:rFonts w:ascii="Times New Roman" w:eastAsia="Times New Roman" w:hAnsi="Times New Roman" w:cs="Times New Roman"/>
          <w:sz w:val="20"/>
          <w:szCs w:val="20"/>
        </w:rPr>
        <w:fldChar w:fldCharType="end"/>
      </w:r>
      <w:r w:rsidR="009A06B3" w:rsidRPr="005A6770">
        <w:rPr>
          <w:rFonts w:ascii="Times New Roman" w:eastAsia="Times New Roman" w:hAnsi="Times New Roman" w:cs="Times New Roman"/>
          <w:sz w:val="20"/>
          <w:szCs w:val="20"/>
        </w:rPr>
        <w:t>.</w:t>
      </w:r>
    </w:p>
    <w:p w14:paraId="33E5064F" w14:textId="4CC0F2A5" w:rsidR="00FA5332" w:rsidRPr="005A6770" w:rsidRDefault="00FA5332" w:rsidP="009A06B3">
      <w:pPr>
        <w:shd w:val="clear" w:color="auto" w:fill="FFFFFF"/>
        <w:spacing w:after="0" w:line="240" w:lineRule="auto"/>
        <w:rPr>
          <w:rFonts w:ascii="Times New Roman" w:eastAsia="Times New Roman" w:hAnsi="Times New Roman" w:cs="Times New Roman"/>
          <w:sz w:val="20"/>
          <w:szCs w:val="20"/>
        </w:rPr>
      </w:pPr>
    </w:p>
    <w:p w14:paraId="18743B9B" w14:textId="26DAC529" w:rsidR="00F9630B" w:rsidRPr="005A6770" w:rsidRDefault="007E0CE4" w:rsidP="009A06B3">
      <w:pPr>
        <w:shd w:val="clear" w:color="auto" w:fill="FFFFFF"/>
        <w:spacing w:after="0" w:line="240" w:lineRule="auto"/>
        <w:rPr>
          <w:rFonts w:ascii="Times New Roman" w:hAnsi="Times New Roman" w:cs="Times New Roman"/>
          <w:sz w:val="20"/>
          <w:szCs w:val="20"/>
        </w:rPr>
      </w:pPr>
      <w:r w:rsidRPr="005A6770">
        <w:rPr>
          <w:rFonts w:ascii="Times New Roman" w:hAnsi="Times New Roman" w:cs="Times New Roman"/>
          <w:sz w:val="20"/>
          <w:szCs w:val="20"/>
        </w:rPr>
        <w:t>W</w:t>
      </w:r>
      <w:r w:rsidR="00305BC3" w:rsidRPr="005A6770">
        <w:rPr>
          <w:rFonts w:ascii="Times New Roman" w:hAnsi="Times New Roman" w:cs="Times New Roman"/>
          <w:sz w:val="20"/>
          <w:szCs w:val="20"/>
        </w:rPr>
        <w:t xml:space="preserve">e </w:t>
      </w:r>
      <w:r w:rsidR="00F9630B" w:rsidRPr="005A6770">
        <w:rPr>
          <w:rFonts w:ascii="Times New Roman" w:hAnsi="Times New Roman" w:cs="Times New Roman"/>
          <w:sz w:val="20"/>
          <w:szCs w:val="20"/>
        </w:rPr>
        <w:t>conducted pilot observations</w:t>
      </w:r>
      <w:r w:rsidR="001B2B2F" w:rsidRPr="005A6770">
        <w:rPr>
          <w:rFonts w:ascii="Times New Roman" w:hAnsi="Times New Roman" w:cs="Times New Roman"/>
          <w:sz w:val="20"/>
          <w:szCs w:val="20"/>
        </w:rPr>
        <w:t xml:space="preserve"> </w:t>
      </w:r>
      <w:r w:rsidR="004A7C79"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&lt;EndNote&gt;&lt;Cite&gt;&lt;Author&gt;Finelli&lt;/Author&gt;&lt;Year&gt;2014&lt;/Year&gt;&lt;RecNum&gt;172&lt;/RecNum&gt;&lt;DisplayText&gt;[47]&lt;/DisplayText&gt;&lt;record&gt;&lt;rec-number&gt;172&lt;/rec-number&gt;&lt;foreign-keys&gt;&lt;key app="EN" db-id="dvsftrswpzexwnevtvexfzzxdt9pstfzd25x"&gt;172&lt;/key&gt;&lt;/foreign-keys&gt;&lt;ref-type name="Conference Paper"&gt;47&lt;/ref-type&gt;&lt;contributors&gt;&lt;authors&gt;&lt;author&gt;Finelli, C. J.&lt;/author&gt;&lt;author&gt;DeMonbron, M.&lt;/author&gt;&lt;author&gt;Shekhar, P.&lt;/author&gt;&lt;author&gt;Borrego, M.&lt;/author&gt;&lt;author&gt;Prince Michael&lt;/author&gt;&lt;author&gt;Hendersen, C.&lt;/author&gt;&lt;author&gt;Waters, C.&lt;/author&gt;&lt;/authors&gt;&lt;/contributors&gt;&lt;titles&gt;&lt;title&gt;A Classroom Observation Instrument to Assess Student Response to Active Learning&lt;/title&gt;&lt;secondary-title&gt;Frontiers in Education&lt;/secondary-title&gt;&lt;/titles&gt;&lt;dates&gt;&lt;year&gt;2014&lt;/year&gt;&lt;/dates&gt;&lt;pub-location&gt;Madrid, Spain&lt;/pub-location&gt;&lt;publisher&gt;IEEE&lt;/publisher&gt;&lt;urls&gt;&lt;/urls&gt;&lt;/record&gt;&lt;/Cite&gt;&lt;/EndNote&gt;</w:instrText>
      </w:r>
      <w:r w:rsidR="004A7C79"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47" w:tooltip="Finelli, 2014 #172" w:history="1">
        <w:r w:rsidR="00182F8F">
          <w:rPr>
            <w:rFonts w:ascii="Times New Roman" w:hAnsi="Times New Roman" w:cs="Times New Roman"/>
            <w:noProof/>
            <w:sz w:val="20"/>
            <w:szCs w:val="20"/>
          </w:rPr>
          <w:t>47</w:t>
        </w:r>
      </w:hyperlink>
      <w:r w:rsidR="00086EC6">
        <w:rPr>
          <w:rFonts w:ascii="Times New Roman" w:hAnsi="Times New Roman" w:cs="Times New Roman"/>
          <w:noProof/>
          <w:sz w:val="20"/>
          <w:szCs w:val="20"/>
        </w:rPr>
        <w:t>]</w:t>
      </w:r>
      <w:r w:rsidR="004A7C79" w:rsidRPr="005A6770">
        <w:rPr>
          <w:rFonts w:ascii="Times New Roman" w:hAnsi="Times New Roman" w:cs="Times New Roman"/>
          <w:sz w:val="20"/>
          <w:szCs w:val="20"/>
        </w:rPr>
        <w:fldChar w:fldCharType="end"/>
      </w:r>
      <w:r w:rsidR="00F9630B" w:rsidRPr="005A6770">
        <w:rPr>
          <w:rFonts w:ascii="Times New Roman" w:hAnsi="Times New Roman" w:cs="Times New Roman"/>
          <w:sz w:val="20"/>
          <w:szCs w:val="20"/>
        </w:rPr>
        <w:t xml:space="preserve">, then </w:t>
      </w:r>
      <w:r w:rsidRPr="005A6770">
        <w:rPr>
          <w:rFonts w:ascii="Times New Roman" w:hAnsi="Times New Roman" w:cs="Times New Roman"/>
          <w:sz w:val="20"/>
          <w:szCs w:val="20"/>
        </w:rPr>
        <w:t>we revised and clarified var</w:t>
      </w:r>
      <w:r w:rsidR="001B2B2F" w:rsidRPr="005A6770">
        <w:rPr>
          <w:rFonts w:ascii="Times New Roman" w:hAnsi="Times New Roman" w:cs="Times New Roman"/>
          <w:sz w:val="20"/>
          <w:szCs w:val="20"/>
        </w:rPr>
        <w:t>ious components of our protocol</w:t>
      </w:r>
      <w:r w:rsidRPr="005A6770">
        <w:rPr>
          <w:rFonts w:ascii="Times New Roman" w:hAnsi="Times New Roman" w:cs="Times New Roman"/>
          <w:sz w:val="20"/>
          <w:szCs w:val="20"/>
        </w:rPr>
        <w:t xml:space="preserve"> </w:t>
      </w:r>
      <w:r w:rsidR="00712E14" w:rsidRPr="005A6770">
        <w:rPr>
          <w:rFonts w:ascii="Times New Roman" w:hAnsi="Times New Roman" w:cs="Times New Roman"/>
          <w:sz w:val="20"/>
          <w:szCs w:val="20"/>
        </w:rPr>
        <w:t xml:space="preserve">and </w:t>
      </w:r>
      <w:r w:rsidR="00297444" w:rsidRPr="005A6770">
        <w:rPr>
          <w:rFonts w:ascii="Times New Roman" w:hAnsi="Times New Roman" w:cs="Times New Roman"/>
          <w:sz w:val="20"/>
          <w:szCs w:val="20"/>
        </w:rPr>
        <w:t xml:space="preserve">performed </w:t>
      </w:r>
      <w:r w:rsidRPr="005A6770">
        <w:rPr>
          <w:rFonts w:ascii="Times New Roman" w:hAnsi="Times New Roman" w:cs="Times New Roman"/>
          <w:sz w:val="20"/>
          <w:szCs w:val="20"/>
        </w:rPr>
        <w:t>additional analyse</w:t>
      </w:r>
      <w:r w:rsidR="00297444" w:rsidRPr="005A6770">
        <w:rPr>
          <w:rFonts w:ascii="Times New Roman" w:hAnsi="Times New Roman" w:cs="Times New Roman"/>
          <w:sz w:val="20"/>
          <w:szCs w:val="20"/>
        </w:rPr>
        <w:t xml:space="preserve">s, </w:t>
      </w:r>
      <w:r w:rsidRPr="005A6770">
        <w:rPr>
          <w:rFonts w:ascii="Times New Roman" w:hAnsi="Times New Roman" w:cs="Times New Roman"/>
          <w:sz w:val="20"/>
          <w:szCs w:val="20"/>
        </w:rPr>
        <w:t>val</w:t>
      </w:r>
      <w:r w:rsidR="00297444" w:rsidRPr="005A6770">
        <w:rPr>
          <w:rFonts w:ascii="Times New Roman" w:hAnsi="Times New Roman" w:cs="Times New Roman"/>
          <w:sz w:val="20"/>
          <w:szCs w:val="20"/>
        </w:rPr>
        <w:t>idation,</w:t>
      </w:r>
      <w:r w:rsidRPr="005A6770">
        <w:rPr>
          <w:rFonts w:ascii="Times New Roman" w:hAnsi="Times New Roman" w:cs="Times New Roman"/>
          <w:sz w:val="20"/>
          <w:szCs w:val="20"/>
        </w:rPr>
        <w:t xml:space="preserve"> and reliability procedures</w:t>
      </w:r>
      <w:r w:rsidR="00305BC3" w:rsidRPr="005A6770">
        <w:rPr>
          <w:rFonts w:ascii="Times New Roman" w:hAnsi="Times New Roman" w:cs="Times New Roman"/>
          <w:sz w:val="20"/>
          <w:szCs w:val="20"/>
        </w:rPr>
        <w:t xml:space="preserve">. </w:t>
      </w:r>
      <w:r w:rsidR="00575BBC" w:rsidRPr="005A6770">
        <w:rPr>
          <w:rFonts w:ascii="Times New Roman" w:hAnsi="Times New Roman" w:cs="Times New Roman"/>
          <w:sz w:val="20"/>
          <w:szCs w:val="20"/>
        </w:rPr>
        <w:t>Additionally</w:t>
      </w:r>
      <w:r w:rsidR="00297444" w:rsidRPr="005A6770">
        <w:rPr>
          <w:rFonts w:ascii="Times New Roman" w:hAnsi="Times New Roman" w:cs="Times New Roman"/>
          <w:sz w:val="20"/>
          <w:szCs w:val="20"/>
        </w:rPr>
        <w:t xml:space="preserve">, we updated the protocol in the following ways. </w:t>
      </w:r>
      <w:r w:rsidR="00305BC3" w:rsidRPr="005A6770">
        <w:rPr>
          <w:rFonts w:ascii="Times New Roman" w:hAnsi="Times New Roman" w:cs="Times New Roman"/>
          <w:sz w:val="20"/>
          <w:szCs w:val="20"/>
        </w:rPr>
        <w:t>We observed variation in student resistance depending upon the type of material (New/Review) introduced in the active learning activity and whether active learning was implemented as an individual activity or</w:t>
      </w:r>
      <w:r w:rsidR="00E74FC8" w:rsidRPr="005A6770">
        <w:rPr>
          <w:rFonts w:ascii="Times New Roman" w:hAnsi="Times New Roman" w:cs="Times New Roman"/>
          <w:sz w:val="20"/>
          <w:szCs w:val="20"/>
        </w:rPr>
        <w:t xml:space="preserve"> </w:t>
      </w:r>
      <w:r w:rsidR="00305BC3" w:rsidRPr="005A6770">
        <w:rPr>
          <w:rFonts w:ascii="Times New Roman" w:hAnsi="Times New Roman" w:cs="Times New Roman"/>
          <w:sz w:val="20"/>
          <w:szCs w:val="20"/>
        </w:rPr>
        <w:t xml:space="preserve">group work. </w:t>
      </w:r>
      <w:r w:rsidR="001B2B2F" w:rsidRPr="005A6770">
        <w:rPr>
          <w:rFonts w:ascii="Times New Roman" w:hAnsi="Times New Roman" w:cs="Times New Roman"/>
          <w:sz w:val="20"/>
          <w:szCs w:val="20"/>
        </w:rPr>
        <w:t>To capture this in the protocol,</w:t>
      </w:r>
      <w:r w:rsidR="00305BC3" w:rsidRPr="005A6770">
        <w:rPr>
          <w:rFonts w:ascii="Times New Roman" w:hAnsi="Times New Roman" w:cs="Times New Roman"/>
          <w:sz w:val="20"/>
          <w:szCs w:val="20"/>
        </w:rPr>
        <w:t xml:space="preserve"> we added </w:t>
      </w:r>
      <w:r w:rsidR="001B2B2F" w:rsidRPr="005A6770">
        <w:rPr>
          <w:rFonts w:ascii="Times New Roman" w:hAnsi="Times New Roman" w:cs="Times New Roman"/>
          <w:sz w:val="20"/>
          <w:szCs w:val="20"/>
        </w:rPr>
        <w:t xml:space="preserve">items to describe </w:t>
      </w:r>
      <w:r w:rsidR="00305BC3" w:rsidRPr="005A6770">
        <w:rPr>
          <w:rFonts w:ascii="Times New Roman" w:hAnsi="Times New Roman" w:cs="Times New Roman"/>
          <w:sz w:val="20"/>
          <w:szCs w:val="20"/>
        </w:rPr>
        <w:t xml:space="preserve">“Covered Course Topic (New Material / Review)” </w:t>
      </w:r>
      <w:r w:rsidR="001B2B2F" w:rsidRPr="005A6770">
        <w:rPr>
          <w:rFonts w:ascii="Times New Roman" w:hAnsi="Times New Roman" w:cs="Times New Roman"/>
          <w:sz w:val="20"/>
          <w:szCs w:val="20"/>
        </w:rPr>
        <w:t xml:space="preserve">and differentiate </w:t>
      </w:r>
      <w:r w:rsidR="00305BC3" w:rsidRPr="005A6770">
        <w:rPr>
          <w:rFonts w:ascii="Times New Roman" w:hAnsi="Times New Roman" w:cs="Times New Roman"/>
          <w:sz w:val="20"/>
          <w:szCs w:val="20"/>
        </w:rPr>
        <w:t>“group” and “individual” assignment</w:t>
      </w:r>
      <w:r w:rsidR="00BC57A3" w:rsidRPr="005A6770">
        <w:rPr>
          <w:rFonts w:ascii="Times New Roman" w:hAnsi="Times New Roman" w:cs="Times New Roman"/>
          <w:sz w:val="20"/>
          <w:szCs w:val="20"/>
        </w:rPr>
        <w:t>s</w:t>
      </w:r>
      <w:r w:rsidR="00305BC3" w:rsidRPr="005A6770">
        <w:rPr>
          <w:rFonts w:ascii="Times New Roman" w:hAnsi="Times New Roman" w:cs="Times New Roman"/>
          <w:sz w:val="20"/>
          <w:szCs w:val="20"/>
        </w:rPr>
        <w:t xml:space="preserve">. In addition, we revised the operational definition of high instructor participation to include </w:t>
      </w:r>
      <w:r w:rsidR="00BC57A3" w:rsidRPr="005A6770">
        <w:rPr>
          <w:rFonts w:ascii="Times New Roman" w:hAnsi="Times New Roman" w:cs="Times New Roman"/>
          <w:sz w:val="20"/>
          <w:szCs w:val="20"/>
        </w:rPr>
        <w:t xml:space="preserve">the </w:t>
      </w:r>
      <w:r w:rsidR="00305BC3" w:rsidRPr="005A6770">
        <w:rPr>
          <w:rFonts w:ascii="Times New Roman" w:hAnsi="Times New Roman" w:cs="Times New Roman"/>
          <w:sz w:val="20"/>
          <w:szCs w:val="20"/>
        </w:rPr>
        <w:t>instructors’ ability to monitor students’ progress by checking on their work and by clarifying doubts.</w:t>
      </w:r>
    </w:p>
    <w:p w14:paraId="597FC64D" w14:textId="4DDFA971" w:rsidR="00305BC3" w:rsidRPr="005A6770" w:rsidRDefault="00305BC3" w:rsidP="00383965">
      <w:pPr>
        <w:autoSpaceDE w:val="0"/>
        <w:autoSpaceDN w:val="0"/>
        <w:adjustRightInd w:val="0"/>
        <w:spacing w:after="0" w:line="240" w:lineRule="auto"/>
        <w:rPr>
          <w:rFonts w:ascii="Times New Roman" w:hAnsi="Times New Roman" w:cs="Times New Roman"/>
          <w:sz w:val="20"/>
          <w:szCs w:val="20"/>
        </w:rPr>
      </w:pPr>
    </w:p>
    <w:p w14:paraId="545F9AE1" w14:textId="3E397149" w:rsidR="00F9630B" w:rsidRPr="005A6770" w:rsidRDefault="00FA5332"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lastRenderedPageBreak/>
        <w:t xml:space="preserve">The final version of our protocol </w:t>
      </w:r>
      <w:r w:rsidR="00C46AC5">
        <w:rPr>
          <w:rFonts w:ascii="Times New Roman" w:hAnsi="Times New Roman" w:cs="Times New Roman"/>
          <w:sz w:val="20"/>
          <w:szCs w:val="20"/>
        </w:rPr>
        <w:t>consists of</w:t>
      </w:r>
      <w:r w:rsidR="000F6834" w:rsidRPr="005A6770">
        <w:rPr>
          <w:rFonts w:ascii="Times New Roman" w:hAnsi="Times New Roman" w:cs="Times New Roman"/>
          <w:sz w:val="20"/>
          <w:szCs w:val="20"/>
        </w:rPr>
        <w:t xml:space="preserve"> </w:t>
      </w:r>
      <w:r w:rsidR="00C46AC5">
        <w:rPr>
          <w:rFonts w:ascii="Times New Roman" w:hAnsi="Times New Roman" w:cs="Times New Roman"/>
          <w:sz w:val="20"/>
          <w:szCs w:val="20"/>
        </w:rPr>
        <w:t>two</w:t>
      </w:r>
      <w:r w:rsidR="00F24E80">
        <w:rPr>
          <w:rFonts w:ascii="Times New Roman" w:hAnsi="Times New Roman" w:cs="Times New Roman"/>
          <w:sz w:val="20"/>
          <w:szCs w:val="20"/>
        </w:rPr>
        <w:t xml:space="preserve"> </w:t>
      </w:r>
      <w:r w:rsidR="000F6834" w:rsidRPr="005A6770">
        <w:rPr>
          <w:rFonts w:ascii="Times New Roman" w:hAnsi="Times New Roman" w:cs="Times New Roman"/>
          <w:sz w:val="20"/>
          <w:szCs w:val="20"/>
        </w:rPr>
        <w:t>page</w:t>
      </w:r>
      <w:r w:rsidR="00F24E80">
        <w:rPr>
          <w:rFonts w:ascii="Times New Roman" w:hAnsi="Times New Roman" w:cs="Times New Roman"/>
          <w:sz w:val="20"/>
          <w:szCs w:val="20"/>
        </w:rPr>
        <w:t>s</w:t>
      </w:r>
      <w:r w:rsidR="000F6834" w:rsidRPr="005A6770">
        <w:rPr>
          <w:rFonts w:ascii="Times New Roman" w:hAnsi="Times New Roman" w:cs="Times New Roman"/>
          <w:sz w:val="20"/>
          <w:szCs w:val="20"/>
        </w:rPr>
        <w:t xml:space="preserve"> </w:t>
      </w:r>
      <w:r w:rsidR="00712E14" w:rsidRPr="005A6770">
        <w:rPr>
          <w:rFonts w:ascii="Times New Roman" w:hAnsi="Times New Roman" w:cs="Times New Roman"/>
          <w:sz w:val="20"/>
          <w:szCs w:val="20"/>
        </w:rPr>
        <w:t xml:space="preserve">on which </w:t>
      </w:r>
      <w:r w:rsidRPr="005A6770">
        <w:rPr>
          <w:rFonts w:ascii="Times New Roman" w:hAnsi="Times New Roman" w:cs="Times New Roman"/>
          <w:sz w:val="20"/>
          <w:szCs w:val="20"/>
        </w:rPr>
        <w:t xml:space="preserve">the observer records the starting and ending time of each active learning episode and documents several other important aspects of </w:t>
      </w:r>
      <w:r w:rsidR="000F6834" w:rsidRPr="005A6770">
        <w:rPr>
          <w:rFonts w:ascii="Times New Roman" w:hAnsi="Times New Roman" w:cs="Times New Roman"/>
          <w:sz w:val="20"/>
          <w:szCs w:val="20"/>
        </w:rPr>
        <w:t>it:</w:t>
      </w:r>
    </w:p>
    <w:p w14:paraId="16A834E0" w14:textId="3E1F5DD5" w:rsidR="000F6834" w:rsidRPr="005A6770" w:rsidRDefault="000F6834" w:rsidP="0030141D">
      <w:pPr>
        <w:numPr>
          <w:ilvl w:val="0"/>
          <w:numId w:val="1"/>
        </w:numPr>
        <w:spacing w:after="118" w:line="240" w:lineRule="auto"/>
        <w:ind w:hanging="270"/>
        <w:rPr>
          <w:rFonts w:ascii="Times New Roman" w:hAnsi="Times New Roman" w:cs="Times New Roman"/>
          <w:i/>
          <w:sz w:val="20"/>
          <w:szCs w:val="20"/>
        </w:rPr>
      </w:pPr>
      <w:r w:rsidRPr="005A6770">
        <w:rPr>
          <w:rFonts w:ascii="Times New Roman" w:hAnsi="Times New Roman" w:cs="Times New Roman"/>
          <w:i/>
          <w:sz w:val="20"/>
          <w:szCs w:val="20"/>
        </w:rPr>
        <w:t xml:space="preserve">Type of material. </w:t>
      </w:r>
      <w:r w:rsidRPr="005A6770">
        <w:rPr>
          <w:rFonts w:ascii="Times New Roman" w:hAnsi="Times New Roman" w:cs="Times New Roman"/>
          <w:sz w:val="20"/>
          <w:szCs w:val="20"/>
        </w:rPr>
        <w:t>The observer reports the difficulty level (difficult/easy) and newness (new/review) of the material covered in the active learning instance. In addition, the observer documents the cues offered by the instructor indicating the difficulty level and newness of the material.</w:t>
      </w:r>
    </w:p>
    <w:p w14:paraId="211E765E" w14:textId="77777777" w:rsidR="00F9630B" w:rsidRPr="005A6770" w:rsidRDefault="000F6834" w:rsidP="0030141D">
      <w:pPr>
        <w:numPr>
          <w:ilvl w:val="0"/>
          <w:numId w:val="1"/>
        </w:numPr>
        <w:spacing w:after="118" w:line="240" w:lineRule="auto"/>
        <w:ind w:hanging="270"/>
        <w:rPr>
          <w:rFonts w:ascii="Times New Roman" w:hAnsi="Times New Roman" w:cs="Times New Roman"/>
          <w:sz w:val="20"/>
          <w:szCs w:val="20"/>
        </w:rPr>
      </w:pPr>
      <w:r w:rsidRPr="005A6770">
        <w:rPr>
          <w:rFonts w:ascii="Times New Roman" w:hAnsi="Times New Roman" w:cs="Times New Roman"/>
          <w:i/>
          <w:sz w:val="20"/>
          <w:szCs w:val="20"/>
        </w:rPr>
        <w:t>Type of active learning used by the instructor</w:t>
      </w:r>
      <w:r w:rsidRPr="005A6770">
        <w:rPr>
          <w:rFonts w:ascii="Times New Roman" w:hAnsi="Times New Roman" w:cs="Times New Roman"/>
          <w:sz w:val="20"/>
          <w:szCs w:val="20"/>
        </w:rPr>
        <w:t xml:space="preserve">. The observer may </w:t>
      </w:r>
      <w:r w:rsidR="007F0F29" w:rsidRPr="005A6770">
        <w:rPr>
          <w:rFonts w:ascii="Times New Roman" w:hAnsi="Times New Roman" w:cs="Times New Roman"/>
          <w:sz w:val="20"/>
          <w:szCs w:val="20"/>
        </w:rPr>
        <w:t>either</w:t>
      </w:r>
      <w:r w:rsidRPr="005A6770">
        <w:rPr>
          <w:rFonts w:ascii="Times New Roman" w:hAnsi="Times New Roman" w:cs="Times New Roman"/>
          <w:sz w:val="20"/>
          <w:szCs w:val="20"/>
        </w:rPr>
        <w:t xml:space="preserve"> </w:t>
      </w:r>
      <w:r w:rsidR="007F0F29" w:rsidRPr="005A6770">
        <w:rPr>
          <w:rFonts w:ascii="Times New Roman" w:hAnsi="Times New Roman" w:cs="Times New Roman"/>
          <w:sz w:val="20"/>
          <w:szCs w:val="20"/>
        </w:rPr>
        <w:t xml:space="preserve">choose from </w:t>
      </w:r>
      <w:r w:rsidRPr="005A6770">
        <w:rPr>
          <w:rFonts w:ascii="Times New Roman" w:hAnsi="Times New Roman" w:cs="Times New Roman"/>
          <w:sz w:val="20"/>
          <w:szCs w:val="20"/>
        </w:rPr>
        <w:t xml:space="preserve">one of </w:t>
      </w:r>
      <w:r w:rsidR="00BC57A3" w:rsidRPr="005A6770">
        <w:rPr>
          <w:rFonts w:ascii="Times New Roman" w:hAnsi="Times New Roman" w:cs="Times New Roman"/>
          <w:sz w:val="20"/>
          <w:szCs w:val="20"/>
        </w:rPr>
        <w:t xml:space="preserve">several </w:t>
      </w:r>
      <w:r w:rsidR="007F0F29" w:rsidRPr="005A6770">
        <w:rPr>
          <w:rFonts w:ascii="Times New Roman" w:hAnsi="Times New Roman" w:cs="Times New Roman"/>
          <w:sz w:val="20"/>
          <w:szCs w:val="20"/>
        </w:rPr>
        <w:t xml:space="preserve">listed </w:t>
      </w:r>
      <w:r w:rsidRPr="005A6770">
        <w:rPr>
          <w:rFonts w:ascii="Times New Roman" w:hAnsi="Times New Roman" w:cs="Times New Roman"/>
          <w:sz w:val="20"/>
          <w:szCs w:val="20"/>
        </w:rPr>
        <w:t xml:space="preserve">common types of active learning </w:t>
      </w:r>
      <w:r w:rsidR="007F0F29" w:rsidRPr="005A6770">
        <w:rPr>
          <w:rFonts w:ascii="Times New Roman" w:hAnsi="Times New Roman" w:cs="Times New Roman"/>
          <w:sz w:val="20"/>
          <w:szCs w:val="20"/>
        </w:rPr>
        <w:t xml:space="preserve">or specify </w:t>
      </w:r>
      <w:r w:rsidR="0003626B" w:rsidRPr="005A6770">
        <w:rPr>
          <w:rFonts w:ascii="Times New Roman" w:hAnsi="Times New Roman" w:cs="Times New Roman"/>
          <w:sz w:val="20"/>
          <w:szCs w:val="20"/>
        </w:rPr>
        <w:t>it under “other</w:t>
      </w:r>
      <w:r w:rsidR="0030141D" w:rsidRPr="005A6770">
        <w:rPr>
          <w:rFonts w:ascii="Times New Roman" w:hAnsi="Times New Roman" w:cs="Times New Roman"/>
          <w:sz w:val="20"/>
          <w:szCs w:val="20"/>
        </w:rPr>
        <w:t>.</w:t>
      </w:r>
      <w:r w:rsidR="0003626B" w:rsidRPr="005A6770">
        <w:rPr>
          <w:rFonts w:ascii="Times New Roman" w:hAnsi="Times New Roman" w:cs="Times New Roman"/>
          <w:sz w:val="20"/>
          <w:szCs w:val="20"/>
        </w:rPr>
        <w:t>”</w:t>
      </w:r>
      <w:r w:rsidR="007F0F29" w:rsidRPr="005A6770">
        <w:rPr>
          <w:rFonts w:ascii="Times New Roman" w:hAnsi="Times New Roman" w:cs="Times New Roman"/>
          <w:sz w:val="20"/>
          <w:szCs w:val="20"/>
        </w:rPr>
        <w:t xml:space="preserve"> </w:t>
      </w:r>
      <w:r w:rsidR="0030141D" w:rsidRPr="005A6770">
        <w:rPr>
          <w:rFonts w:ascii="Times New Roman" w:hAnsi="Times New Roman" w:cs="Times New Roman"/>
          <w:sz w:val="20"/>
          <w:szCs w:val="20"/>
        </w:rPr>
        <w:t>Specifically</w:t>
      </w:r>
      <w:r w:rsidR="007F0F29" w:rsidRPr="005A6770">
        <w:rPr>
          <w:rFonts w:ascii="Times New Roman" w:hAnsi="Times New Roman" w:cs="Times New Roman"/>
          <w:sz w:val="20"/>
          <w:szCs w:val="20"/>
        </w:rPr>
        <w:t xml:space="preserve">, the observer </w:t>
      </w:r>
      <w:r w:rsidRPr="005A6770">
        <w:rPr>
          <w:rFonts w:ascii="Times New Roman" w:hAnsi="Times New Roman" w:cs="Times New Roman"/>
          <w:sz w:val="20"/>
          <w:szCs w:val="20"/>
        </w:rPr>
        <w:t>indicate</w:t>
      </w:r>
      <w:r w:rsidR="007F0F29" w:rsidRPr="005A6770">
        <w:rPr>
          <w:rFonts w:ascii="Times New Roman" w:hAnsi="Times New Roman" w:cs="Times New Roman"/>
          <w:sz w:val="20"/>
          <w:szCs w:val="20"/>
        </w:rPr>
        <w:t>s</w:t>
      </w:r>
      <w:r w:rsidRPr="005A6770">
        <w:rPr>
          <w:rFonts w:ascii="Times New Roman" w:hAnsi="Times New Roman" w:cs="Times New Roman"/>
          <w:sz w:val="20"/>
          <w:szCs w:val="20"/>
        </w:rPr>
        <w:t xml:space="preserve"> whether</w:t>
      </w:r>
      <w:r w:rsidR="007F0F29" w:rsidRPr="005A6770">
        <w:rPr>
          <w:rFonts w:ascii="Times New Roman" w:hAnsi="Times New Roman" w:cs="Times New Roman"/>
          <w:sz w:val="20"/>
          <w:szCs w:val="20"/>
        </w:rPr>
        <w:t xml:space="preserve"> the</w:t>
      </w:r>
      <w:r w:rsidRPr="005A6770">
        <w:rPr>
          <w:rFonts w:ascii="Times New Roman" w:hAnsi="Times New Roman" w:cs="Times New Roman"/>
          <w:sz w:val="20"/>
          <w:szCs w:val="20"/>
        </w:rPr>
        <w:t xml:space="preserve"> active learning type was implemented as an individual activity or was assigned as group work. There is also an open-ended section for additional comments </w:t>
      </w:r>
      <w:r w:rsidR="0030141D" w:rsidRPr="005A6770">
        <w:rPr>
          <w:rFonts w:ascii="Times New Roman" w:hAnsi="Times New Roman" w:cs="Times New Roman"/>
          <w:sz w:val="20"/>
          <w:szCs w:val="20"/>
        </w:rPr>
        <w:t>about the type of active learning</w:t>
      </w:r>
      <w:r w:rsidRPr="005A6770">
        <w:rPr>
          <w:rFonts w:ascii="Times New Roman" w:hAnsi="Times New Roman" w:cs="Times New Roman"/>
          <w:sz w:val="20"/>
          <w:szCs w:val="20"/>
        </w:rPr>
        <w:t>.</w:t>
      </w:r>
    </w:p>
    <w:p w14:paraId="77BE1FC6" w14:textId="552E4DCD" w:rsidR="00F9630B" w:rsidRPr="005A6770" w:rsidRDefault="000F6834" w:rsidP="0030141D">
      <w:pPr>
        <w:numPr>
          <w:ilvl w:val="0"/>
          <w:numId w:val="1"/>
        </w:numPr>
        <w:spacing w:after="118" w:line="240" w:lineRule="auto"/>
        <w:ind w:hanging="270"/>
        <w:rPr>
          <w:rFonts w:ascii="Times New Roman" w:hAnsi="Times New Roman" w:cs="Times New Roman"/>
          <w:sz w:val="20"/>
          <w:szCs w:val="20"/>
        </w:rPr>
      </w:pPr>
      <w:r w:rsidRPr="005A6770">
        <w:rPr>
          <w:rFonts w:ascii="Times New Roman" w:hAnsi="Times New Roman" w:cs="Times New Roman"/>
          <w:i/>
          <w:sz w:val="20"/>
          <w:szCs w:val="20"/>
        </w:rPr>
        <w:t>The degree of instructor participation during the activity</w:t>
      </w:r>
      <w:r w:rsidRPr="005A6770">
        <w:rPr>
          <w:rFonts w:ascii="Times New Roman" w:hAnsi="Times New Roman" w:cs="Times New Roman"/>
          <w:sz w:val="20"/>
          <w:szCs w:val="20"/>
        </w:rPr>
        <w:t xml:space="preserve">. The observer estimates the overall degree of </w:t>
      </w:r>
      <w:r w:rsidR="0030141D" w:rsidRPr="005A6770">
        <w:rPr>
          <w:rFonts w:ascii="Times New Roman" w:hAnsi="Times New Roman" w:cs="Times New Roman"/>
          <w:sz w:val="20"/>
          <w:szCs w:val="20"/>
        </w:rPr>
        <w:t>instructor</w:t>
      </w:r>
      <w:r w:rsidRPr="005A6770">
        <w:rPr>
          <w:rFonts w:ascii="Times New Roman" w:hAnsi="Times New Roman" w:cs="Times New Roman"/>
          <w:sz w:val="20"/>
          <w:szCs w:val="20"/>
        </w:rPr>
        <w:t xml:space="preserve"> participation by choosing from either high (instructor moves around the room, actively engages with students,</w:t>
      </w:r>
      <w:r w:rsidRPr="005A6770">
        <w:rPr>
          <w:rFonts w:ascii="Times New Roman" w:eastAsia="Times New Roman" w:hAnsi="Times New Roman" w:cs="Times New Roman"/>
          <w:sz w:val="20"/>
          <w:szCs w:val="20"/>
        </w:rPr>
        <w:t xml:space="preserve"> monitors student progress, clarifies doubts</w:t>
      </w:r>
      <w:r w:rsidRPr="005A6770">
        <w:rPr>
          <w:rFonts w:ascii="Times New Roman" w:hAnsi="Times New Roman" w:cs="Times New Roman"/>
          <w:sz w:val="20"/>
          <w:szCs w:val="20"/>
        </w:rPr>
        <w:t>), medium (</w:t>
      </w:r>
      <w:r w:rsidR="000278D9" w:rsidRPr="005A6770">
        <w:rPr>
          <w:rFonts w:ascii="Times New Roman" w:eastAsia="Times New Roman" w:hAnsi="Times New Roman" w:cs="Times New Roman"/>
          <w:sz w:val="20"/>
          <w:szCs w:val="20"/>
        </w:rPr>
        <w:t>instructor only responds to student questions without monitoring student progress, intervening in their work, etc.</w:t>
      </w:r>
      <w:r w:rsidRPr="005A6770">
        <w:rPr>
          <w:rFonts w:ascii="Times New Roman" w:hAnsi="Times New Roman" w:cs="Times New Roman"/>
          <w:sz w:val="20"/>
          <w:szCs w:val="20"/>
        </w:rPr>
        <w:t>), or low (instructor does not interact with students during the activity).</w:t>
      </w:r>
    </w:p>
    <w:p w14:paraId="508045E4" w14:textId="3F6FF33A" w:rsidR="00F9630B" w:rsidRPr="005A6770" w:rsidRDefault="000F6834" w:rsidP="0030141D">
      <w:pPr>
        <w:numPr>
          <w:ilvl w:val="0"/>
          <w:numId w:val="1"/>
        </w:numPr>
        <w:spacing w:after="118" w:line="240" w:lineRule="auto"/>
        <w:ind w:hanging="270"/>
        <w:rPr>
          <w:rFonts w:ascii="Times New Roman" w:hAnsi="Times New Roman" w:cs="Times New Roman"/>
          <w:sz w:val="20"/>
          <w:szCs w:val="20"/>
        </w:rPr>
      </w:pPr>
      <w:r w:rsidRPr="005A6770">
        <w:rPr>
          <w:rFonts w:ascii="Times New Roman" w:hAnsi="Times New Roman" w:cs="Times New Roman"/>
          <w:i/>
          <w:sz w:val="20"/>
          <w:szCs w:val="20"/>
        </w:rPr>
        <w:t xml:space="preserve">The way the instructor </w:t>
      </w:r>
      <w:r w:rsidR="00D110B8" w:rsidRPr="005A6770">
        <w:rPr>
          <w:rFonts w:ascii="Times New Roman" w:hAnsi="Times New Roman" w:cs="Times New Roman"/>
          <w:i/>
          <w:sz w:val="20"/>
          <w:szCs w:val="20"/>
        </w:rPr>
        <w:t>describes</w:t>
      </w:r>
      <w:r w:rsidRPr="005A6770">
        <w:rPr>
          <w:rFonts w:ascii="Times New Roman" w:hAnsi="Times New Roman" w:cs="Times New Roman"/>
          <w:i/>
          <w:sz w:val="20"/>
          <w:szCs w:val="20"/>
        </w:rPr>
        <w:t xml:space="preserve"> the activity</w:t>
      </w:r>
      <w:r w:rsidRPr="005A6770">
        <w:rPr>
          <w:rFonts w:ascii="Times New Roman" w:hAnsi="Times New Roman" w:cs="Times New Roman"/>
          <w:sz w:val="20"/>
          <w:szCs w:val="20"/>
        </w:rPr>
        <w:t xml:space="preserve">. The observer indicates whether the instructor engages in a particular </w:t>
      </w:r>
      <w:r w:rsidR="00A80A59" w:rsidRPr="005A6770">
        <w:rPr>
          <w:rFonts w:ascii="Times New Roman" w:hAnsi="Times New Roman" w:cs="Times New Roman"/>
          <w:sz w:val="20"/>
          <w:szCs w:val="20"/>
        </w:rPr>
        <w:t>strategy</w:t>
      </w:r>
      <w:r w:rsidRPr="005A6770">
        <w:rPr>
          <w:rFonts w:ascii="Times New Roman" w:hAnsi="Times New Roman" w:cs="Times New Roman"/>
          <w:sz w:val="20"/>
          <w:szCs w:val="20"/>
        </w:rPr>
        <w:t xml:space="preserve"> (e.g., explaining what students are expected to do) and, if so, provides a written description of the </w:t>
      </w:r>
      <w:r w:rsidR="00A80A59" w:rsidRPr="005A6770">
        <w:rPr>
          <w:rFonts w:ascii="Times New Roman" w:hAnsi="Times New Roman" w:cs="Times New Roman"/>
          <w:sz w:val="20"/>
          <w:szCs w:val="20"/>
        </w:rPr>
        <w:t>strategy</w:t>
      </w:r>
      <w:r w:rsidRPr="005A6770">
        <w:rPr>
          <w:rFonts w:ascii="Times New Roman" w:hAnsi="Times New Roman" w:cs="Times New Roman"/>
          <w:sz w:val="20"/>
          <w:szCs w:val="20"/>
        </w:rPr>
        <w:t>. Additionally, there is an open-ended section to document any other way</w:t>
      </w:r>
      <w:r w:rsidR="006852B7" w:rsidRPr="005A6770">
        <w:rPr>
          <w:rFonts w:ascii="Times New Roman" w:hAnsi="Times New Roman" w:cs="Times New Roman"/>
          <w:sz w:val="20"/>
          <w:szCs w:val="20"/>
        </w:rPr>
        <w:t>s</w:t>
      </w:r>
      <w:r w:rsidRPr="005A6770">
        <w:rPr>
          <w:rFonts w:ascii="Times New Roman" w:hAnsi="Times New Roman" w:cs="Times New Roman"/>
          <w:sz w:val="20"/>
          <w:szCs w:val="20"/>
        </w:rPr>
        <w:t xml:space="preserve"> the instructor introduces the activity.</w:t>
      </w:r>
    </w:p>
    <w:p w14:paraId="5B34935E" w14:textId="23F77A19" w:rsidR="00F9630B" w:rsidRPr="005A6770" w:rsidRDefault="000F6834" w:rsidP="0030141D">
      <w:pPr>
        <w:numPr>
          <w:ilvl w:val="0"/>
          <w:numId w:val="1"/>
        </w:numPr>
        <w:spacing w:after="118" w:line="240" w:lineRule="auto"/>
        <w:ind w:hanging="270"/>
        <w:rPr>
          <w:rFonts w:ascii="Times New Roman" w:hAnsi="Times New Roman" w:cs="Times New Roman"/>
          <w:sz w:val="20"/>
          <w:szCs w:val="20"/>
        </w:rPr>
      </w:pPr>
      <w:r w:rsidRPr="005A6770">
        <w:rPr>
          <w:rFonts w:ascii="Times New Roman" w:hAnsi="Times New Roman" w:cs="Times New Roman"/>
          <w:i/>
          <w:sz w:val="20"/>
          <w:szCs w:val="20"/>
        </w:rPr>
        <w:t>The degree of student engagement during the activity</w:t>
      </w:r>
      <w:r w:rsidRPr="005A6770">
        <w:rPr>
          <w:rFonts w:ascii="Times New Roman" w:hAnsi="Times New Roman" w:cs="Times New Roman"/>
          <w:sz w:val="20"/>
          <w:szCs w:val="20"/>
        </w:rPr>
        <w:t xml:space="preserve">. The observer records levels of student engagement </w:t>
      </w:r>
      <w:r w:rsidR="00DC074E" w:rsidRPr="005A6770">
        <w:rPr>
          <w:rFonts w:ascii="Times New Roman" w:hAnsi="Times New Roman" w:cs="Times New Roman"/>
          <w:sz w:val="20"/>
          <w:szCs w:val="20"/>
        </w:rPr>
        <w:t xml:space="preserve">by </w:t>
      </w:r>
      <w:r w:rsidRPr="005A6770">
        <w:rPr>
          <w:rFonts w:ascii="Times New Roman" w:hAnsi="Times New Roman" w:cs="Times New Roman"/>
          <w:sz w:val="20"/>
          <w:szCs w:val="20"/>
        </w:rPr>
        <w:t xml:space="preserve">providing </w:t>
      </w:r>
      <w:r w:rsidR="00F9630B" w:rsidRPr="005A6770">
        <w:rPr>
          <w:rFonts w:ascii="Times New Roman" w:hAnsi="Times New Roman" w:cs="Times New Roman"/>
          <w:sz w:val="20"/>
          <w:szCs w:val="20"/>
        </w:rPr>
        <w:t xml:space="preserve">the approximate level of student engagement, </w:t>
      </w:r>
      <w:r w:rsidRPr="005A6770">
        <w:rPr>
          <w:rFonts w:ascii="Times New Roman" w:hAnsi="Times New Roman" w:cs="Times New Roman"/>
          <w:sz w:val="20"/>
          <w:szCs w:val="20"/>
        </w:rPr>
        <w:t>recorded as approximate percentage</w:t>
      </w:r>
      <w:r w:rsidR="00DC074E" w:rsidRPr="005A6770">
        <w:rPr>
          <w:rFonts w:ascii="Times New Roman" w:hAnsi="Times New Roman" w:cs="Times New Roman"/>
          <w:sz w:val="20"/>
          <w:szCs w:val="20"/>
        </w:rPr>
        <w:t>s</w:t>
      </w:r>
      <w:r w:rsidRPr="005A6770">
        <w:rPr>
          <w:rFonts w:ascii="Times New Roman" w:hAnsi="Times New Roman" w:cs="Times New Roman"/>
          <w:sz w:val="20"/>
          <w:szCs w:val="20"/>
        </w:rPr>
        <w:t xml:space="preserve"> of the class engaged</w:t>
      </w:r>
      <w:r w:rsidR="00205BDC" w:rsidRPr="005A6770">
        <w:rPr>
          <w:rFonts w:ascii="Times New Roman" w:hAnsi="Times New Roman" w:cs="Times New Roman"/>
          <w:sz w:val="20"/>
          <w:szCs w:val="20"/>
        </w:rPr>
        <w:t xml:space="preserve">. The observer may choose from high (more than 90% engaged), mixed (50%-90% engaged), and low (less than 50% engaged) levels of engagement. The observer also records the </w:t>
      </w:r>
      <w:r w:rsidRPr="005A6770">
        <w:rPr>
          <w:rFonts w:ascii="Times New Roman" w:hAnsi="Times New Roman" w:cs="Times New Roman"/>
          <w:sz w:val="20"/>
          <w:szCs w:val="20"/>
        </w:rPr>
        <w:t xml:space="preserve">evidence of engagement </w:t>
      </w:r>
      <w:r w:rsidR="00205BDC" w:rsidRPr="005A6770">
        <w:rPr>
          <w:rFonts w:ascii="Times New Roman" w:hAnsi="Times New Roman" w:cs="Times New Roman"/>
          <w:sz w:val="20"/>
          <w:szCs w:val="20"/>
        </w:rPr>
        <w:t>(</w:t>
      </w:r>
      <w:r w:rsidRPr="005A6770">
        <w:rPr>
          <w:rFonts w:ascii="Times New Roman" w:hAnsi="Times New Roman" w:cs="Times New Roman"/>
          <w:sz w:val="20"/>
          <w:szCs w:val="20"/>
        </w:rPr>
        <w:t>for e</w:t>
      </w:r>
      <w:r w:rsidR="00205BDC" w:rsidRPr="005A6770">
        <w:rPr>
          <w:rFonts w:ascii="Times New Roman" w:hAnsi="Times New Roman" w:cs="Times New Roman"/>
          <w:sz w:val="20"/>
          <w:szCs w:val="20"/>
        </w:rPr>
        <w:t>xample, a student’s posture) or</w:t>
      </w:r>
      <w:r w:rsidRPr="005A6770">
        <w:rPr>
          <w:rFonts w:ascii="Times New Roman" w:hAnsi="Times New Roman" w:cs="Times New Roman"/>
          <w:sz w:val="20"/>
          <w:szCs w:val="20"/>
        </w:rPr>
        <w:t xml:space="preserve"> lack of engagement </w:t>
      </w:r>
      <w:r w:rsidR="00205BDC" w:rsidRPr="005A6770">
        <w:rPr>
          <w:rFonts w:ascii="Times New Roman" w:hAnsi="Times New Roman" w:cs="Times New Roman"/>
          <w:sz w:val="20"/>
          <w:szCs w:val="20"/>
        </w:rPr>
        <w:t>(</w:t>
      </w:r>
      <w:r w:rsidRPr="005A6770">
        <w:rPr>
          <w:rFonts w:ascii="Times New Roman" w:hAnsi="Times New Roman" w:cs="Times New Roman"/>
          <w:sz w:val="20"/>
          <w:szCs w:val="20"/>
        </w:rPr>
        <w:t xml:space="preserve">for example, off topic internet browsing) </w:t>
      </w:r>
      <w:r w:rsidR="00205BDC" w:rsidRPr="005A6770">
        <w:rPr>
          <w:rFonts w:ascii="Times New Roman" w:hAnsi="Times New Roman" w:cs="Times New Roman"/>
          <w:sz w:val="20"/>
          <w:szCs w:val="20"/>
        </w:rPr>
        <w:t>in the open ended description section.</w:t>
      </w:r>
    </w:p>
    <w:p w14:paraId="773C1312" w14:textId="79B15ADB" w:rsidR="000278D9" w:rsidRPr="005A6770" w:rsidRDefault="000F6834" w:rsidP="00575BBC">
      <w:pPr>
        <w:numPr>
          <w:ilvl w:val="0"/>
          <w:numId w:val="1"/>
        </w:numPr>
        <w:spacing w:after="118" w:line="240" w:lineRule="auto"/>
        <w:ind w:hanging="270"/>
        <w:rPr>
          <w:rFonts w:ascii="Times New Roman" w:hAnsi="Times New Roman" w:cs="Times New Roman"/>
          <w:sz w:val="20"/>
          <w:szCs w:val="20"/>
        </w:rPr>
      </w:pPr>
      <w:r w:rsidRPr="005A6770">
        <w:rPr>
          <w:rFonts w:ascii="Times New Roman" w:hAnsi="Times New Roman" w:cs="Times New Roman"/>
          <w:i/>
          <w:sz w:val="20"/>
          <w:szCs w:val="20"/>
        </w:rPr>
        <w:t>The way the students resist during the activity</w:t>
      </w:r>
      <w:r w:rsidRPr="005A6770">
        <w:rPr>
          <w:rFonts w:ascii="Times New Roman" w:hAnsi="Times New Roman" w:cs="Times New Roman"/>
          <w:sz w:val="20"/>
          <w:szCs w:val="20"/>
        </w:rPr>
        <w:t xml:space="preserve">. </w:t>
      </w:r>
      <w:r w:rsidR="00C27DF8" w:rsidRPr="005A6770">
        <w:rPr>
          <w:rFonts w:ascii="Times New Roman" w:hAnsi="Times New Roman" w:cs="Times New Roman"/>
          <w:sz w:val="20"/>
          <w:szCs w:val="20"/>
        </w:rPr>
        <w:t>The</w:t>
      </w:r>
      <w:r w:rsidRPr="005A6770">
        <w:rPr>
          <w:rFonts w:ascii="Times New Roman" w:hAnsi="Times New Roman" w:cs="Times New Roman"/>
          <w:sz w:val="20"/>
          <w:szCs w:val="20"/>
        </w:rPr>
        <w:t xml:space="preserve"> observer documents the specifics of student resistance </w:t>
      </w:r>
      <w:r w:rsidR="006852B7" w:rsidRPr="005A6770">
        <w:rPr>
          <w:rFonts w:ascii="Times New Roman" w:hAnsi="Times New Roman" w:cs="Times New Roman"/>
          <w:sz w:val="20"/>
          <w:szCs w:val="20"/>
        </w:rPr>
        <w:t xml:space="preserve">to </w:t>
      </w:r>
      <w:r w:rsidRPr="005A6770">
        <w:rPr>
          <w:rFonts w:ascii="Times New Roman" w:hAnsi="Times New Roman" w:cs="Times New Roman"/>
          <w:sz w:val="20"/>
          <w:szCs w:val="20"/>
        </w:rPr>
        <w:t>the active learning activit</w:t>
      </w:r>
      <w:r w:rsidR="00F9630B" w:rsidRPr="005A6770">
        <w:rPr>
          <w:rFonts w:ascii="Times New Roman" w:hAnsi="Times New Roman" w:cs="Times New Roman"/>
          <w:sz w:val="20"/>
          <w:szCs w:val="20"/>
        </w:rPr>
        <w:t xml:space="preserve">y and </w:t>
      </w:r>
      <w:r w:rsidRPr="005A6770">
        <w:rPr>
          <w:rFonts w:ascii="Times New Roman" w:hAnsi="Times New Roman" w:cs="Times New Roman"/>
          <w:sz w:val="20"/>
          <w:szCs w:val="20"/>
        </w:rPr>
        <w:t xml:space="preserve">estimates </w:t>
      </w:r>
      <w:r w:rsidR="006852B7" w:rsidRPr="005A6770">
        <w:rPr>
          <w:rFonts w:ascii="Times New Roman" w:hAnsi="Times New Roman" w:cs="Times New Roman"/>
          <w:sz w:val="20"/>
          <w:szCs w:val="20"/>
        </w:rPr>
        <w:t xml:space="preserve">the </w:t>
      </w:r>
      <w:r w:rsidRPr="005A6770">
        <w:rPr>
          <w:rFonts w:ascii="Times New Roman" w:hAnsi="Times New Roman" w:cs="Times New Roman"/>
          <w:sz w:val="20"/>
          <w:szCs w:val="20"/>
        </w:rPr>
        <w:t>approximate percentage of students demonstrating partial compliance</w:t>
      </w:r>
      <w:r w:rsidR="006852B7" w:rsidRPr="005A6770">
        <w:rPr>
          <w:rFonts w:ascii="Times New Roman" w:hAnsi="Times New Roman" w:cs="Times New Roman"/>
          <w:sz w:val="20"/>
          <w:szCs w:val="20"/>
        </w:rPr>
        <w:t>;</w:t>
      </w:r>
      <w:r w:rsidRPr="005A6770">
        <w:rPr>
          <w:rFonts w:ascii="Times New Roman" w:hAnsi="Times New Roman" w:cs="Times New Roman"/>
          <w:sz w:val="20"/>
          <w:szCs w:val="20"/>
        </w:rPr>
        <w:t xml:space="preserve"> passive, non-verbal resistance</w:t>
      </w:r>
      <w:r w:rsidR="006852B7" w:rsidRPr="005A6770">
        <w:rPr>
          <w:rFonts w:ascii="Times New Roman" w:hAnsi="Times New Roman" w:cs="Times New Roman"/>
          <w:sz w:val="20"/>
          <w:szCs w:val="20"/>
        </w:rPr>
        <w:t>;</w:t>
      </w:r>
      <w:r w:rsidRPr="005A6770">
        <w:rPr>
          <w:rFonts w:ascii="Times New Roman" w:hAnsi="Times New Roman" w:cs="Times New Roman"/>
          <w:sz w:val="20"/>
          <w:szCs w:val="20"/>
        </w:rPr>
        <w:t xml:space="preserve"> or open resistance. Additionally, the form provides an open-ended space to describe, in detail, evidence of observed student resistance</w:t>
      </w:r>
      <w:r w:rsidR="00F9630B" w:rsidRPr="005A6770">
        <w:rPr>
          <w:rFonts w:ascii="Times New Roman" w:hAnsi="Times New Roman" w:cs="Times New Roman"/>
          <w:sz w:val="20"/>
          <w:szCs w:val="20"/>
        </w:rPr>
        <w:t xml:space="preserve"> (</w:t>
      </w:r>
      <w:r w:rsidR="006852B7" w:rsidRPr="005A6770">
        <w:rPr>
          <w:rFonts w:ascii="Times New Roman" w:hAnsi="Times New Roman" w:cs="Times New Roman"/>
          <w:sz w:val="20"/>
          <w:szCs w:val="20"/>
        </w:rPr>
        <w:t>i.e., the specific behaviors</w:t>
      </w:r>
      <w:r w:rsidR="00F9630B" w:rsidRPr="005A6770">
        <w:rPr>
          <w:rFonts w:ascii="Times New Roman" w:hAnsi="Times New Roman" w:cs="Times New Roman"/>
          <w:sz w:val="20"/>
          <w:szCs w:val="20"/>
        </w:rPr>
        <w:t>)</w:t>
      </w:r>
      <w:r w:rsidRPr="005A6770">
        <w:rPr>
          <w:rFonts w:ascii="Times New Roman" w:hAnsi="Times New Roman" w:cs="Times New Roman"/>
          <w:sz w:val="20"/>
          <w:szCs w:val="20"/>
        </w:rPr>
        <w:t>.</w:t>
      </w:r>
    </w:p>
    <w:p w14:paraId="33E53875" w14:textId="77B3CE7E" w:rsidR="00F9630B" w:rsidRPr="005A6770" w:rsidRDefault="00123FC9" w:rsidP="00383965">
      <w:pPr>
        <w:spacing w:line="240" w:lineRule="auto"/>
        <w:ind w:left="25"/>
        <w:rPr>
          <w:rFonts w:ascii="Times New Roman" w:hAnsi="Times New Roman" w:cs="Times New Roman"/>
          <w:sz w:val="20"/>
          <w:szCs w:val="20"/>
        </w:rPr>
      </w:pPr>
      <w:r w:rsidRPr="005A6770">
        <w:rPr>
          <w:rFonts w:ascii="Times New Roman" w:hAnsi="Times New Roman" w:cs="Times New Roman"/>
          <w:sz w:val="20"/>
          <w:szCs w:val="20"/>
        </w:rPr>
        <w:t>In addition to the daily observation protocol, w</w:t>
      </w:r>
      <w:r w:rsidR="000F6834" w:rsidRPr="005A6770">
        <w:rPr>
          <w:rFonts w:ascii="Times New Roman" w:hAnsi="Times New Roman" w:cs="Times New Roman"/>
          <w:sz w:val="20"/>
          <w:szCs w:val="20"/>
        </w:rPr>
        <w:t>e also designed a first-day protocol to document activities occurring on the first day of class</w:t>
      </w:r>
      <w:r w:rsidR="00E34CF7" w:rsidRPr="005A6770">
        <w:rPr>
          <w:rFonts w:ascii="Times New Roman" w:hAnsi="Times New Roman" w:cs="Times New Roman"/>
          <w:sz w:val="20"/>
          <w:szCs w:val="20"/>
        </w:rPr>
        <w:t>, including the</w:t>
      </w:r>
      <w:r w:rsidR="000F6834" w:rsidRPr="005A6770">
        <w:rPr>
          <w:rFonts w:ascii="Times New Roman" w:hAnsi="Times New Roman" w:cs="Times New Roman"/>
          <w:sz w:val="20"/>
          <w:szCs w:val="20"/>
        </w:rPr>
        <w:t xml:space="preserve"> ways </w:t>
      </w:r>
      <w:r w:rsidR="00E34CF7" w:rsidRPr="005A6770">
        <w:rPr>
          <w:rFonts w:ascii="Times New Roman" w:hAnsi="Times New Roman" w:cs="Times New Roman"/>
          <w:sz w:val="20"/>
          <w:szCs w:val="20"/>
        </w:rPr>
        <w:t xml:space="preserve">by which </w:t>
      </w:r>
      <w:r w:rsidR="000F6834" w:rsidRPr="005A6770">
        <w:rPr>
          <w:rFonts w:ascii="Times New Roman" w:hAnsi="Times New Roman" w:cs="Times New Roman"/>
          <w:sz w:val="20"/>
          <w:szCs w:val="20"/>
        </w:rPr>
        <w:t>the</w:t>
      </w:r>
      <w:r w:rsidR="00E34CF7" w:rsidRPr="005A6770">
        <w:rPr>
          <w:rFonts w:ascii="Times New Roman" w:hAnsi="Times New Roman" w:cs="Times New Roman"/>
          <w:sz w:val="20"/>
          <w:szCs w:val="20"/>
        </w:rPr>
        <w:t xml:space="preserve"> instructor introduces the </w:t>
      </w:r>
      <w:r w:rsidR="000F6834" w:rsidRPr="005A6770">
        <w:rPr>
          <w:rFonts w:ascii="Times New Roman" w:hAnsi="Times New Roman" w:cs="Times New Roman"/>
          <w:sz w:val="20"/>
          <w:szCs w:val="20"/>
        </w:rPr>
        <w:t>active learning practices to</w:t>
      </w:r>
      <w:r w:rsidR="00E34CF7" w:rsidRPr="005A6770">
        <w:rPr>
          <w:rFonts w:ascii="Times New Roman" w:hAnsi="Times New Roman" w:cs="Times New Roman"/>
          <w:sz w:val="20"/>
          <w:szCs w:val="20"/>
        </w:rPr>
        <w:t xml:space="preserve"> </w:t>
      </w:r>
      <w:r w:rsidR="000F6834" w:rsidRPr="005A6770">
        <w:rPr>
          <w:rFonts w:ascii="Times New Roman" w:hAnsi="Times New Roman" w:cs="Times New Roman"/>
          <w:sz w:val="20"/>
          <w:szCs w:val="20"/>
        </w:rPr>
        <w:t xml:space="preserve">be used throughout the </w:t>
      </w:r>
      <w:r w:rsidR="00E34CF7" w:rsidRPr="005A6770">
        <w:rPr>
          <w:rFonts w:ascii="Times New Roman" w:hAnsi="Times New Roman" w:cs="Times New Roman"/>
          <w:sz w:val="20"/>
          <w:szCs w:val="20"/>
        </w:rPr>
        <w:t>semester</w:t>
      </w:r>
      <w:r w:rsidR="00952031" w:rsidRPr="005A6770">
        <w:rPr>
          <w:rFonts w:ascii="Times New Roman" w:hAnsi="Times New Roman" w:cs="Times New Roman"/>
          <w:sz w:val="20"/>
          <w:szCs w:val="20"/>
        </w:rPr>
        <w:t xml:space="preserve">, </w:t>
      </w:r>
      <w:r w:rsidR="00E34CF7" w:rsidRPr="005A6770">
        <w:rPr>
          <w:rFonts w:ascii="Times New Roman" w:hAnsi="Times New Roman" w:cs="Times New Roman"/>
          <w:sz w:val="20"/>
          <w:szCs w:val="20"/>
        </w:rPr>
        <w:t>how the active learning exercises will be</w:t>
      </w:r>
      <w:r w:rsidR="00952031" w:rsidRPr="005A6770">
        <w:rPr>
          <w:rFonts w:ascii="Times New Roman" w:hAnsi="Times New Roman" w:cs="Times New Roman"/>
          <w:sz w:val="20"/>
          <w:szCs w:val="20"/>
        </w:rPr>
        <w:t xml:space="preserve"> graded, and general expectations for participation in active learning</w:t>
      </w:r>
      <w:r w:rsidR="000F6834" w:rsidRPr="005A6770">
        <w:rPr>
          <w:rFonts w:ascii="Times New Roman" w:hAnsi="Times New Roman" w:cs="Times New Roman"/>
          <w:sz w:val="20"/>
          <w:szCs w:val="20"/>
        </w:rPr>
        <w:t>.</w:t>
      </w:r>
      <w:r w:rsidR="00F24E80">
        <w:rPr>
          <w:rFonts w:ascii="Times New Roman" w:hAnsi="Times New Roman" w:cs="Times New Roman"/>
          <w:sz w:val="20"/>
          <w:szCs w:val="20"/>
        </w:rPr>
        <w:t xml:space="preserve"> The most recent versions of both protocols are included in the Appendix. </w:t>
      </w:r>
    </w:p>
    <w:p w14:paraId="7941EBEE" w14:textId="02E2947F" w:rsidR="00757579" w:rsidRPr="005A6770" w:rsidRDefault="009D4883" w:rsidP="009D4883">
      <w:pPr>
        <w:pStyle w:val="ListParagraph"/>
        <w:numPr>
          <w:ilvl w:val="1"/>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R</w:t>
      </w:r>
      <w:r w:rsidR="00757579" w:rsidRPr="005A6770">
        <w:rPr>
          <w:rFonts w:ascii="Times New Roman" w:hAnsi="Times New Roman" w:cs="Times New Roman"/>
          <w:b/>
          <w:sz w:val="20"/>
          <w:szCs w:val="20"/>
        </w:rPr>
        <w:t>eliability and Validity</w:t>
      </w:r>
    </w:p>
    <w:p w14:paraId="71050CE2" w14:textId="77777777" w:rsidR="00757579" w:rsidRPr="005A6770" w:rsidRDefault="00757579" w:rsidP="00757579">
      <w:pPr>
        <w:spacing w:after="192" w:line="240" w:lineRule="auto"/>
        <w:rPr>
          <w:rFonts w:ascii="Times New Roman" w:hAnsi="Times New Roman" w:cs="Times New Roman"/>
          <w:sz w:val="20"/>
          <w:szCs w:val="20"/>
        </w:rPr>
      </w:pPr>
      <w:r w:rsidRPr="005A6770">
        <w:rPr>
          <w:rFonts w:ascii="Times New Roman" w:hAnsi="Times New Roman" w:cs="Times New Roman"/>
          <w:sz w:val="20"/>
          <w:szCs w:val="20"/>
        </w:rPr>
        <w:t>Inter-rater reliability between the two observers at the two institutions was established using the recorded videotapes of engineering class sessions at institution A. Two observers viewed the video recording of class sessions, completed the protocol, discussed their results with each other, and clarified discrepancies. Overall, there was a high level of agreement with respect to the number of active learning instances and whether specific students captured on the video were engaged or disengaged. We plan to incorporate this reliability procedure into a training program for new observers to ensure consistency in the application of the protocol.</w:t>
      </w:r>
    </w:p>
    <w:p w14:paraId="69CC2B04" w14:textId="14D9D291" w:rsidR="00757579" w:rsidRPr="005A6770" w:rsidRDefault="00757579" w:rsidP="00757579">
      <w:pPr>
        <w:spacing w:after="192" w:line="240" w:lineRule="auto"/>
        <w:rPr>
          <w:rFonts w:ascii="Times New Roman" w:hAnsi="Times New Roman" w:cs="Times New Roman"/>
          <w:sz w:val="20"/>
          <w:szCs w:val="20"/>
        </w:rPr>
      </w:pPr>
      <w:r w:rsidRPr="005A6770">
        <w:rPr>
          <w:rFonts w:ascii="Times New Roman" w:hAnsi="Times New Roman" w:cs="Times New Roman"/>
          <w:sz w:val="20"/>
          <w:szCs w:val="20"/>
        </w:rPr>
        <w:t>To establish validity of the observation protocol, we conducted focus groups with engineering students at two sites. One of the sites</w:t>
      </w:r>
      <w:r w:rsidR="00944219">
        <w:rPr>
          <w:rFonts w:ascii="Times New Roman" w:hAnsi="Times New Roman" w:cs="Times New Roman"/>
          <w:sz w:val="20"/>
          <w:szCs w:val="20"/>
        </w:rPr>
        <w:t>, Institution A, included</w:t>
      </w:r>
      <w:r w:rsidRPr="005A6770">
        <w:rPr>
          <w:rFonts w:ascii="Times New Roman" w:hAnsi="Times New Roman" w:cs="Times New Roman"/>
          <w:sz w:val="20"/>
          <w:szCs w:val="20"/>
        </w:rPr>
        <w:t xml:space="preserve"> a total of 6 participants recruited from the two observed classes. The other site was an undergraduate teaching focused institution with a total of 16 participating undergraduate engineering students (at which we did not conduct classroom observations). Our focus groups included question</w:t>
      </w:r>
      <w:r w:rsidR="002C5595">
        <w:rPr>
          <w:rFonts w:ascii="Times New Roman" w:hAnsi="Times New Roman" w:cs="Times New Roman"/>
          <w:sz w:val="20"/>
          <w:szCs w:val="20"/>
        </w:rPr>
        <w:t>s</w:t>
      </w:r>
      <w:r w:rsidRPr="005A6770">
        <w:rPr>
          <w:rFonts w:ascii="Times New Roman" w:hAnsi="Times New Roman" w:cs="Times New Roman"/>
          <w:sz w:val="20"/>
          <w:szCs w:val="20"/>
        </w:rPr>
        <w:t xml:space="preserve"> to inquire about students’ resistive behaviors to active learning. Due to IRB restrictions, we were not able to show video recordings of our observed classes to students. However, we presented open access images </w:t>
      </w:r>
      <w:r w:rsidR="00944219">
        <w:rPr>
          <w:rFonts w:ascii="Times New Roman" w:hAnsi="Times New Roman" w:cs="Times New Roman"/>
          <w:sz w:val="20"/>
          <w:szCs w:val="20"/>
        </w:rPr>
        <w:t xml:space="preserve">and videos </w:t>
      </w:r>
      <w:r w:rsidRPr="005A6770">
        <w:rPr>
          <w:rFonts w:ascii="Times New Roman" w:hAnsi="Times New Roman" w:cs="Times New Roman"/>
          <w:sz w:val="20"/>
          <w:szCs w:val="20"/>
        </w:rPr>
        <w:t xml:space="preserve">of students sitting in a classroom. We asked focus group participants to identify the individuals who they thought were engaged or disengaged and to explain why. Students provided additional insight into our interpretation of body language as it relates to student resistance. Finally, to further validate our observation protocol, </w:t>
      </w:r>
      <w:r w:rsidR="00944219">
        <w:rPr>
          <w:rFonts w:ascii="Times New Roman" w:hAnsi="Times New Roman" w:cs="Times New Roman"/>
          <w:sz w:val="20"/>
          <w:szCs w:val="20"/>
        </w:rPr>
        <w:t xml:space="preserve">experts reviewed it, </w:t>
      </w:r>
      <w:r w:rsidRPr="005A6770">
        <w:rPr>
          <w:rFonts w:ascii="Times New Roman" w:hAnsi="Times New Roman" w:cs="Times New Roman"/>
          <w:sz w:val="20"/>
          <w:szCs w:val="20"/>
        </w:rPr>
        <w:t xml:space="preserve">and we incorporated </w:t>
      </w:r>
      <w:r w:rsidR="00944219">
        <w:rPr>
          <w:rFonts w:ascii="Times New Roman" w:hAnsi="Times New Roman" w:cs="Times New Roman"/>
          <w:sz w:val="20"/>
          <w:szCs w:val="20"/>
        </w:rPr>
        <w:t xml:space="preserve">their </w:t>
      </w:r>
      <w:r w:rsidRPr="005A6770">
        <w:rPr>
          <w:rFonts w:ascii="Times New Roman" w:hAnsi="Times New Roman" w:cs="Times New Roman"/>
          <w:sz w:val="20"/>
          <w:szCs w:val="20"/>
        </w:rPr>
        <w:t>feedback into the final protocol.</w:t>
      </w:r>
    </w:p>
    <w:p w14:paraId="74246129" w14:textId="0EFC596A" w:rsidR="00F9630B" w:rsidRPr="005A6770" w:rsidRDefault="007B4A3A" w:rsidP="00DA5B9D">
      <w:pPr>
        <w:pStyle w:val="ListParagraph"/>
        <w:numPr>
          <w:ilvl w:val="0"/>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lastRenderedPageBreak/>
        <w:t>Methodology</w:t>
      </w:r>
    </w:p>
    <w:p w14:paraId="300714FE" w14:textId="06E47E9E" w:rsidR="00F9630B" w:rsidRPr="0081589E" w:rsidRDefault="000F6834" w:rsidP="00383965">
      <w:pPr>
        <w:spacing w:after="192" w:line="240" w:lineRule="auto"/>
        <w:ind w:left="25"/>
        <w:rPr>
          <w:rFonts w:ascii="Times New Roman" w:hAnsi="Times New Roman" w:cs="Times New Roman"/>
          <w:sz w:val="20"/>
          <w:szCs w:val="20"/>
        </w:rPr>
      </w:pPr>
      <w:r w:rsidRPr="0081589E">
        <w:rPr>
          <w:rFonts w:ascii="Times New Roman" w:hAnsi="Times New Roman" w:cs="Times New Roman"/>
          <w:sz w:val="20"/>
          <w:szCs w:val="20"/>
        </w:rPr>
        <w:t xml:space="preserve">Over the course of </w:t>
      </w:r>
      <w:r w:rsidR="0030141D" w:rsidRPr="0081589E">
        <w:rPr>
          <w:rFonts w:ascii="Times New Roman" w:hAnsi="Times New Roman" w:cs="Times New Roman"/>
          <w:sz w:val="20"/>
          <w:szCs w:val="20"/>
        </w:rPr>
        <w:t>spring</w:t>
      </w:r>
      <w:r w:rsidRPr="0081589E">
        <w:rPr>
          <w:rFonts w:ascii="Times New Roman" w:hAnsi="Times New Roman" w:cs="Times New Roman"/>
          <w:sz w:val="20"/>
          <w:szCs w:val="20"/>
        </w:rPr>
        <w:t xml:space="preserve"> semester</w:t>
      </w:r>
      <w:r w:rsidR="0030141D" w:rsidRPr="0081589E">
        <w:rPr>
          <w:rFonts w:ascii="Times New Roman" w:hAnsi="Times New Roman" w:cs="Times New Roman"/>
          <w:sz w:val="20"/>
          <w:szCs w:val="20"/>
        </w:rPr>
        <w:t xml:space="preserve"> 2014</w:t>
      </w:r>
      <w:r w:rsidRPr="0081589E">
        <w:rPr>
          <w:rFonts w:ascii="Times New Roman" w:hAnsi="Times New Roman" w:cs="Times New Roman"/>
          <w:sz w:val="20"/>
          <w:szCs w:val="20"/>
        </w:rPr>
        <w:t xml:space="preserve">, </w:t>
      </w:r>
      <w:r w:rsidR="0030141D" w:rsidRPr="0081589E">
        <w:rPr>
          <w:rFonts w:ascii="Times New Roman" w:hAnsi="Times New Roman" w:cs="Times New Roman"/>
          <w:sz w:val="20"/>
          <w:szCs w:val="20"/>
        </w:rPr>
        <w:t xml:space="preserve">two researchers </w:t>
      </w:r>
      <w:r w:rsidRPr="0081589E">
        <w:rPr>
          <w:rFonts w:ascii="Times New Roman" w:hAnsi="Times New Roman" w:cs="Times New Roman"/>
          <w:sz w:val="20"/>
          <w:szCs w:val="20"/>
        </w:rPr>
        <w:t>observed four large introductory engineering courses</w:t>
      </w:r>
      <w:r w:rsidR="00F7717C" w:rsidRPr="0081589E">
        <w:rPr>
          <w:rFonts w:ascii="Times New Roman" w:hAnsi="Times New Roman" w:cs="Times New Roman"/>
          <w:sz w:val="20"/>
          <w:szCs w:val="20"/>
        </w:rPr>
        <w:t xml:space="preserve"> (ranging in size f</w:t>
      </w:r>
      <w:r w:rsidR="00F9630B" w:rsidRPr="0081589E">
        <w:rPr>
          <w:rFonts w:ascii="Times New Roman" w:hAnsi="Times New Roman" w:cs="Times New Roman"/>
          <w:sz w:val="20"/>
          <w:szCs w:val="20"/>
        </w:rPr>
        <w:t>r</w:t>
      </w:r>
      <w:r w:rsidR="00F7717C" w:rsidRPr="0081589E">
        <w:rPr>
          <w:rFonts w:ascii="Times New Roman" w:hAnsi="Times New Roman" w:cs="Times New Roman"/>
          <w:sz w:val="20"/>
          <w:szCs w:val="20"/>
        </w:rPr>
        <w:t>o</w:t>
      </w:r>
      <w:r w:rsidR="00F9630B" w:rsidRPr="0081589E">
        <w:rPr>
          <w:rFonts w:ascii="Times New Roman" w:hAnsi="Times New Roman" w:cs="Times New Roman"/>
          <w:sz w:val="20"/>
          <w:szCs w:val="20"/>
        </w:rPr>
        <w:t>m 70-150)</w:t>
      </w:r>
      <w:r w:rsidRPr="0081589E">
        <w:rPr>
          <w:rFonts w:ascii="Times New Roman" w:hAnsi="Times New Roman" w:cs="Times New Roman"/>
          <w:sz w:val="20"/>
          <w:szCs w:val="20"/>
        </w:rPr>
        <w:t xml:space="preserve"> </w:t>
      </w:r>
      <w:r w:rsidR="0030141D" w:rsidRPr="0081589E">
        <w:rPr>
          <w:rFonts w:ascii="Times New Roman" w:hAnsi="Times New Roman" w:cs="Times New Roman"/>
          <w:sz w:val="20"/>
          <w:szCs w:val="20"/>
        </w:rPr>
        <w:t xml:space="preserve">at two large public research universities. </w:t>
      </w:r>
      <w:r w:rsidRPr="0081589E">
        <w:rPr>
          <w:rFonts w:ascii="Times New Roman" w:hAnsi="Times New Roman" w:cs="Times New Roman"/>
          <w:sz w:val="20"/>
          <w:szCs w:val="20"/>
        </w:rPr>
        <w:t xml:space="preserve">At Institution A, we </w:t>
      </w:r>
      <w:r w:rsidR="00A950FE" w:rsidRPr="0081589E">
        <w:rPr>
          <w:rFonts w:ascii="Times New Roman" w:hAnsi="Times New Roman" w:cs="Times New Roman"/>
          <w:sz w:val="20"/>
          <w:szCs w:val="20"/>
        </w:rPr>
        <w:t xml:space="preserve">observed </w:t>
      </w:r>
      <w:r w:rsidRPr="0081589E">
        <w:rPr>
          <w:rFonts w:ascii="Times New Roman" w:hAnsi="Times New Roman" w:cs="Times New Roman"/>
          <w:sz w:val="20"/>
          <w:szCs w:val="20"/>
        </w:rPr>
        <w:t xml:space="preserve">every class session of two courses (Course 1 and Course 2) for the first and the final three weeks of the semester. At Institution B, we observed every class session </w:t>
      </w:r>
      <w:r w:rsidR="0030141D" w:rsidRPr="0081589E">
        <w:rPr>
          <w:rFonts w:ascii="Times New Roman" w:hAnsi="Times New Roman" w:cs="Times New Roman"/>
          <w:sz w:val="20"/>
          <w:szCs w:val="20"/>
        </w:rPr>
        <w:t xml:space="preserve">of two courses (Course 3 and Course 4) </w:t>
      </w:r>
      <w:r w:rsidRPr="0081589E">
        <w:rPr>
          <w:rFonts w:ascii="Times New Roman" w:hAnsi="Times New Roman" w:cs="Times New Roman"/>
          <w:sz w:val="20"/>
          <w:szCs w:val="20"/>
        </w:rPr>
        <w:t xml:space="preserve">for the entire semester. </w:t>
      </w:r>
      <w:r w:rsidR="002D1C33" w:rsidRPr="0081589E">
        <w:rPr>
          <w:rFonts w:ascii="Times New Roman" w:hAnsi="Times New Roman" w:cs="Times New Roman"/>
          <w:sz w:val="20"/>
          <w:szCs w:val="20"/>
        </w:rPr>
        <w:t>Course 1 was a first-year class, while the other three courses were sophomore level.</w:t>
      </w:r>
      <w:r w:rsidR="0030141D" w:rsidRPr="0081589E">
        <w:rPr>
          <w:rFonts w:ascii="Times New Roman" w:hAnsi="Times New Roman" w:cs="Times New Roman"/>
          <w:sz w:val="20"/>
          <w:szCs w:val="20"/>
        </w:rPr>
        <w:t xml:space="preserve"> Addition</w:t>
      </w:r>
      <w:r w:rsidR="00953943" w:rsidRPr="0081589E">
        <w:rPr>
          <w:rFonts w:ascii="Times New Roman" w:hAnsi="Times New Roman" w:cs="Times New Roman"/>
          <w:sz w:val="20"/>
          <w:szCs w:val="20"/>
        </w:rPr>
        <w:t>al details are listed in Table 2</w:t>
      </w:r>
      <w:r w:rsidR="0030141D" w:rsidRPr="0081589E">
        <w:rPr>
          <w:rFonts w:ascii="Times New Roman" w:hAnsi="Times New Roman" w:cs="Times New Roman"/>
          <w:sz w:val="20"/>
          <w:szCs w:val="20"/>
        </w:rPr>
        <w:t>.</w:t>
      </w:r>
    </w:p>
    <w:p w14:paraId="79128D42" w14:textId="7131D3BE" w:rsidR="003A12B9" w:rsidRPr="0081589E" w:rsidRDefault="001451AF" w:rsidP="00FA24E4">
      <w:pPr>
        <w:spacing w:after="192" w:line="240" w:lineRule="auto"/>
        <w:ind w:left="25"/>
        <w:rPr>
          <w:rFonts w:ascii="Times New Roman" w:hAnsi="Times New Roman" w:cs="Times New Roman"/>
          <w:sz w:val="20"/>
          <w:szCs w:val="20"/>
        </w:rPr>
      </w:pPr>
      <w:r w:rsidRPr="0081589E">
        <w:rPr>
          <w:rFonts w:ascii="Times New Roman" w:hAnsi="Times New Roman" w:cs="Times New Roman"/>
          <w:sz w:val="20"/>
          <w:szCs w:val="20"/>
        </w:rPr>
        <w:t>Course 1, was held was held in a large, lecture style auditorium</w:t>
      </w:r>
      <w:r w:rsidR="00F9630B" w:rsidRPr="0081589E">
        <w:rPr>
          <w:rFonts w:ascii="Times New Roman" w:hAnsi="Times New Roman" w:cs="Times New Roman"/>
          <w:sz w:val="20"/>
          <w:szCs w:val="20"/>
        </w:rPr>
        <w:t xml:space="preserve"> with fixed seating, allowing little space for the instructor to move around the room</w:t>
      </w:r>
      <w:r w:rsidR="00E630A8" w:rsidRPr="0081589E">
        <w:rPr>
          <w:rFonts w:ascii="Times New Roman" w:hAnsi="Times New Roman" w:cs="Times New Roman"/>
          <w:sz w:val="20"/>
          <w:szCs w:val="20"/>
        </w:rPr>
        <w:t>.</w:t>
      </w:r>
      <w:r w:rsidR="00573EC8" w:rsidRPr="0081589E">
        <w:rPr>
          <w:rFonts w:ascii="Times New Roman" w:hAnsi="Times New Roman" w:cs="Times New Roman"/>
          <w:sz w:val="20"/>
          <w:szCs w:val="20"/>
        </w:rPr>
        <w:t xml:space="preserve"> Its broad learning objectives were to develop programming skills and understanding of algorithms. The active learning </w:t>
      </w:r>
      <w:r w:rsidR="003A12B9" w:rsidRPr="0081589E">
        <w:rPr>
          <w:rFonts w:ascii="Times New Roman" w:hAnsi="Times New Roman" w:cs="Times New Roman"/>
          <w:sz w:val="20"/>
          <w:szCs w:val="20"/>
        </w:rPr>
        <w:t xml:space="preserve">activities asked students to work on programming problems in pairs or triads. </w:t>
      </w:r>
      <w:r w:rsidR="00573EC8" w:rsidRPr="0081589E">
        <w:rPr>
          <w:rFonts w:ascii="Times New Roman" w:hAnsi="Times New Roman" w:cs="Times New Roman"/>
          <w:sz w:val="20"/>
          <w:szCs w:val="20"/>
        </w:rPr>
        <w:t>Course</w:t>
      </w:r>
      <w:r w:rsidR="007C5CF0" w:rsidRPr="0081589E">
        <w:rPr>
          <w:rFonts w:ascii="Times New Roman" w:hAnsi="Times New Roman" w:cs="Times New Roman"/>
          <w:sz w:val="20"/>
          <w:szCs w:val="20"/>
        </w:rPr>
        <w:t xml:space="preserve"> 2 </w:t>
      </w:r>
      <w:r w:rsidR="00F9630B" w:rsidRPr="0081589E">
        <w:rPr>
          <w:rFonts w:ascii="Times New Roman" w:hAnsi="Times New Roman" w:cs="Times New Roman"/>
          <w:sz w:val="20"/>
          <w:szCs w:val="20"/>
        </w:rPr>
        <w:t xml:space="preserve">also had fixed seating, but it </w:t>
      </w:r>
      <w:r w:rsidR="007C5CF0" w:rsidRPr="0081589E">
        <w:rPr>
          <w:rFonts w:ascii="Times New Roman" w:hAnsi="Times New Roman" w:cs="Times New Roman"/>
          <w:sz w:val="20"/>
          <w:szCs w:val="20"/>
        </w:rPr>
        <w:t>was a</w:t>
      </w:r>
      <w:r w:rsidR="008534F7" w:rsidRPr="0081589E">
        <w:rPr>
          <w:rFonts w:ascii="Times New Roman" w:hAnsi="Times New Roman" w:cs="Times New Roman"/>
          <w:sz w:val="20"/>
          <w:szCs w:val="20"/>
        </w:rPr>
        <w:t xml:space="preserve"> smaller, lecture style classroom</w:t>
      </w:r>
      <w:r w:rsidR="00E67973" w:rsidRPr="0081589E">
        <w:rPr>
          <w:rFonts w:ascii="Times New Roman" w:hAnsi="Times New Roman" w:cs="Times New Roman"/>
          <w:sz w:val="20"/>
          <w:szCs w:val="20"/>
        </w:rPr>
        <w:t>, which</w:t>
      </w:r>
      <w:r w:rsidR="007C5CF0" w:rsidRPr="0081589E">
        <w:rPr>
          <w:rFonts w:ascii="Times New Roman" w:hAnsi="Times New Roman" w:cs="Times New Roman"/>
          <w:sz w:val="20"/>
          <w:szCs w:val="20"/>
        </w:rPr>
        <w:t xml:space="preserve"> allowed the instructor</w:t>
      </w:r>
      <w:r w:rsidR="00944219" w:rsidRPr="0081589E">
        <w:rPr>
          <w:rFonts w:ascii="Times New Roman" w:hAnsi="Times New Roman" w:cs="Times New Roman"/>
          <w:sz w:val="20"/>
          <w:szCs w:val="20"/>
        </w:rPr>
        <w:t xml:space="preserve"> to move freely around the </w:t>
      </w:r>
      <w:r w:rsidR="007C5CF0" w:rsidRPr="0081589E">
        <w:rPr>
          <w:rFonts w:ascii="Times New Roman" w:hAnsi="Times New Roman" w:cs="Times New Roman"/>
          <w:sz w:val="20"/>
          <w:szCs w:val="20"/>
        </w:rPr>
        <w:t xml:space="preserve">room. </w:t>
      </w:r>
      <w:r w:rsidR="008A23BF" w:rsidRPr="0081589E">
        <w:rPr>
          <w:rFonts w:ascii="Times New Roman" w:hAnsi="Times New Roman" w:cs="Times New Roman"/>
          <w:sz w:val="20"/>
          <w:szCs w:val="20"/>
        </w:rPr>
        <w:t>Its learning objectives were</w:t>
      </w:r>
      <w:r w:rsidR="008A23BF" w:rsidRPr="0081589E">
        <w:rPr>
          <w:rStyle w:val="apple-converted-space"/>
          <w:rFonts w:ascii="Times New Roman" w:hAnsi="Times New Roman" w:cs="Times New Roman"/>
          <w:sz w:val="20"/>
          <w:szCs w:val="20"/>
          <w:shd w:val="clear" w:color="auto" w:fill="FFFFFF"/>
        </w:rPr>
        <w:t> </w:t>
      </w:r>
      <w:r w:rsidR="008A23BF" w:rsidRPr="0081589E">
        <w:rPr>
          <w:rFonts w:ascii="Times New Roman" w:hAnsi="Times New Roman" w:cs="Times New Roman"/>
          <w:sz w:val="20"/>
          <w:szCs w:val="20"/>
          <w:shd w:val="clear" w:color="auto" w:fill="FFFFFF"/>
        </w:rPr>
        <w:t>to teach the planar kinematics of rigid bodies, including introducing concepts on kinetic energy and developing solution strategies for mechanical vibration problems. The active learning activities used in the course allowed students to have hands-on opportunities to work as individuals and in teams on common problems that they would experience as mechanical engineers in the field.</w:t>
      </w:r>
      <w:r w:rsidR="008A23BF" w:rsidRPr="0081589E">
        <w:rPr>
          <w:rStyle w:val="apple-converted-space"/>
          <w:rFonts w:ascii="Verdana" w:hAnsi="Verdana"/>
          <w:sz w:val="20"/>
          <w:szCs w:val="20"/>
          <w:shd w:val="clear" w:color="auto" w:fill="FFFFFF"/>
        </w:rPr>
        <w:t> </w:t>
      </w:r>
    </w:p>
    <w:p w14:paraId="61F5F5E0" w14:textId="0019C667" w:rsidR="00F9630B" w:rsidRPr="0081589E" w:rsidRDefault="003A12B9" w:rsidP="00FA24E4">
      <w:pPr>
        <w:spacing w:after="192" w:line="240" w:lineRule="auto"/>
        <w:ind w:left="25"/>
        <w:rPr>
          <w:rFonts w:ascii="Times New Roman" w:hAnsi="Times New Roman" w:cs="Times New Roman"/>
          <w:sz w:val="20"/>
          <w:szCs w:val="20"/>
        </w:rPr>
      </w:pPr>
      <w:r w:rsidRPr="0081589E">
        <w:rPr>
          <w:rFonts w:ascii="Times New Roman" w:hAnsi="Times New Roman" w:cs="Times New Roman"/>
          <w:sz w:val="20"/>
          <w:szCs w:val="20"/>
        </w:rPr>
        <w:t xml:space="preserve">Similar to Course 1, </w:t>
      </w:r>
      <w:r w:rsidR="002D1C33" w:rsidRPr="0081589E">
        <w:rPr>
          <w:rFonts w:ascii="Times New Roman" w:hAnsi="Times New Roman" w:cs="Times New Roman"/>
          <w:sz w:val="20"/>
          <w:szCs w:val="20"/>
        </w:rPr>
        <w:t>Course 3</w:t>
      </w:r>
      <w:r w:rsidRPr="0081589E">
        <w:rPr>
          <w:rFonts w:ascii="Times New Roman" w:hAnsi="Times New Roman" w:cs="Times New Roman"/>
          <w:sz w:val="20"/>
          <w:szCs w:val="20"/>
        </w:rPr>
        <w:t xml:space="preserve">’s learning objectives included programming and was </w:t>
      </w:r>
      <w:r w:rsidR="00F9630B" w:rsidRPr="0081589E">
        <w:rPr>
          <w:rFonts w:ascii="Times New Roman" w:hAnsi="Times New Roman" w:cs="Times New Roman"/>
          <w:sz w:val="20"/>
          <w:szCs w:val="20"/>
        </w:rPr>
        <w:t xml:space="preserve">held in a </w:t>
      </w:r>
      <w:r w:rsidRPr="0081589E">
        <w:rPr>
          <w:rFonts w:ascii="Times New Roman" w:hAnsi="Times New Roman" w:cs="Times New Roman"/>
          <w:sz w:val="20"/>
          <w:szCs w:val="20"/>
        </w:rPr>
        <w:t xml:space="preserve">large, lecture style </w:t>
      </w:r>
      <w:r w:rsidR="00F9630B" w:rsidRPr="0081589E">
        <w:rPr>
          <w:rFonts w:ascii="Times New Roman" w:hAnsi="Times New Roman" w:cs="Times New Roman"/>
          <w:sz w:val="20"/>
          <w:szCs w:val="20"/>
        </w:rPr>
        <w:t xml:space="preserve">classroom with </w:t>
      </w:r>
      <w:r w:rsidRPr="0081589E">
        <w:rPr>
          <w:rFonts w:ascii="Times New Roman" w:hAnsi="Times New Roman" w:cs="Times New Roman"/>
          <w:sz w:val="20"/>
          <w:szCs w:val="20"/>
        </w:rPr>
        <w:t xml:space="preserve">fixed seating. The active learning activities involved students working on programming problems </w:t>
      </w:r>
      <w:r w:rsidR="008A23BF" w:rsidRPr="0081589E">
        <w:rPr>
          <w:rFonts w:ascii="Times New Roman" w:hAnsi="Times New Roman" w:cs="Times New Roman"/>
          <w:sz w:val="20"/>
          <w:szCs w:val="20"/>
        </w:rPr>
        <w:t xml:space="preserve">to simulate chemical engineering processes. </w:t>
      </w:r>
      <w:r w:rsidRPr="0081589E">
        <w:rPr>
          <w:rFonts w:ascii="Times New Roman" w:hAnsi="Times New Roman" w:cs="Times New Roman"/>
          <w:sz w:val="20"/>
          <w:szCs w:val="20"/>
        </w:rPr>
        <w:t xml:space="preserve">On the other hand, </w:t>
      </w:r>
      <w:r w:rsidR="0081589E" w:rsidRPr="0081589E">
        <w:rPr>
          <w:rFonts w:ascii="Times New Roman" w:hAnsi="Times New Roman" w:cs="Times New Roman"/>
          <w:sz w:val="20"/>
          <w:szCs w:val="20"/>
        </w:rPr>
        <w:t>C</w:t>
      </w:r>
      <w:r w:rsidRPr="0081589E">
        <w:rPr>
          <w:rFonts w:ascii="Times New Roman" w:hAnsi="Times New Roman" w:cs="Times New Roman"/>
          <w:sz w:val="20"/>
          <w:szCs w:val="20"/>
        </w:rPr>
        <w:t>ourse</w:t>
      </w:r>
      <w:r w:rsidR="00E630A8" w:rsidRPr="0081589E">
        <w:rPr>
          <w:rFonts w:ascii="Times New Roman" w:hAnsi="Times New Roman" w:cs="Times New Roman"/>
          <w:sz w:val="20"/>
          <w:szCs w:val="20"/>
        </w:rPr>
        <w:t xml:space="preserve"> 4</w:t>
      </w:r>
      <w:r w:rsidR="00F9630B" w:rsidRPr="0081589E">
        <w:rPr>
          <w:rFonts w:ascii="Times New Roman" w:hAnsi="Times New Roman" w:cs="Times New Roman"/>
          <w:sz w:val="20"/>
          <w:szCs w:val="20"/>
        </w:rPr>
        <w:t xml:space="preserve"> </w:t>
      </w:r>
      <w:r w:rsidR="00FA24E4" w:rsidRPr="0081589E">
        <w:rPr>
          <w:rFonts w:ascii="Times New Roman" w:hAnsi="Times New Roman" w:cs="Times New Roman"/>
          <w:sz w:val="20"/>
          <w:szCs w:val="20"/>
        </w:rPr>
        <w:t xml:space="preserve">was held in a large classroom </w:t>
      </w:r>
      <w:r w:rsidRPr="0081589E">
        <w:rPr>
          <w:rFonts w:ascii="Times New Roman" w:hAnsi="Times New Roman" w:cs="Times New Roman"/>
          <w:sz w:val="20"/>
          <w:szCs w:val="20"/>
        </w:rPr>
        <w:t>with cluster-style seating which</w:t>
      </w:r>
      <w:r w:rsidR="00FA24E4" w:rsidRPr="0081589E">
        <w:rPr>
          <w:rFonts w:ascii="Times New Roman" w:hAnsi="Times New Roman" w:cs="Times New Roman"/>
          <w:sz w:val="20"/>
          <w:szCs w:val="20"/>
        </w:rPr>
        <w:t xml:space="preserve"> allowed the instructor to move freely and also facilitated the use of group-based active learning in the classroom.</w:t>
      </w:r>
      <w:r w:rsidR="00772EFE" w:rsidRPr="0081589E">
        <w:rPr>
          <w:rFonts w:ascii="Times New Roman" w:hAnsi="Times New Roman" w:cs="Times New Roman"/>
          <w:sz w:val="20"/>
          <w:szCs w:val="20"/>
        </w:rPr>
        <w:t xml:space="preserve"> Its learning objectives included developing an understanding of computer organization and architecture, identification of </w:t>
      </w:r>
      <w:r w:rsidR="00772EFE" w:rsidRPr="0081589E">
        <w:rPr>
          <w:rStyle w:val="apple-converted-space"/>
          <w:rFonts w:ascii="Times New Roman" w:hAnsi="Times New Roman" w:cs="Times New Roman"/>
          <w:sz w:val="20"/>
          <w:szCs w:val="20"/>
          <w:shd w:val="clear" w:color="auto" w:fill="FFFFFF"/>
        </w:rPr>
        <w:t>the</w:t>
      </w:r>
      <w:r w:rsidR="00772EFE" w:rsidRPr="0081589E">
        <w:rPr>
          <w:rFonts w:ascii="Times New Roman" w:hAnsi="Times New Roman" w:cs="Times New Roman"/>
          <w:sz w:val="20"/>
          <w:szCs w:val="20"/>
          <w:shd w:val="clear" w:color="auto" w:fill="FFFFFF"/>
        </w:rPr>
        <w:t xml:space="preserve"> elements of modern instructions sets and explaining their impact on processor design. The active learning activities involved students discussing conceptual questions and writing instruction set</w:t>
      </w:r>
      <w:r w:rsidR="0081589E" w:rsidRPr="0081589E">
        <w:rPr>
          <w:rFonts w:ascii="Times New Roman" w:hAnsi="Times New Roman" w:cs="Times New Roman"/>
          <w:sz w:val="20"/>
          <w:szCs w:val="20"/>
          <w:shd w:val="clear" w:color="auto" w:fill="FFFFFF"/>
        </w:rPr>
        <w:t>s</w:t>
      </w:r>
      <w:r w:rsidR="00772EFE" w:rsidRPr="0081589E">
        <w:rPr>
          <w:rFonts w:ascii="Times New Roman" w:hAnsi="Times New Roman" w:cs="Times New Roman"/>
          <w:sz w:val="20"/>
          <w:szCs w:val="20"/>
          <w:shd w:val="clear" w:color="auto" w:fill="FFFFFF"/>
        </w:rPr>
        <w:t xml:space="preserve"> to perform various memory </w:t>
      </w:r>
      <w:r w:rsidR="001339C4" w:rsidRPr="0081589E">
        <w:rPr>
          <w:rFonts w:ascii="Times New Roman" w:hAnsi="Times New Roman" w:cs="Times New Roman"/>
          <w:sz w:val="20"/>
          <w:szCs w:val="20"/>
          <w:shd w:val="clear" w:color="auto" w:fill="FFFFFF"/>
        </w:rPr>
        <w:t xml:space="preserve">and computer processor </w:t>
      </w:r>
      <w:r w:rsidR="00772EFE" w:rsidRPr="0081589E">
        <w:rPr>
          <w:rFonts w:ascii="Times New Roman" w:hAnsi="Times New Roman" w:cs="Times New Roman"/>
          <w:sz w:val="20"/>
          <w:szCs w:val="20"/>
          <w:shd w:val="clear" w:color="auto" w:fill="FFFFFF"/>
        </w:rPr>
        <w:t xml:space="preserve">operations. </w:t>
      </w:r>
      <w:r w:rsidR="00E1131A" w:rsidRPr="0081589E">
        <w:rPr>
          <w:rFonts w:ascii="Times New Roman" w:hAnsi="Times New Roman" w:cs="Times New Roman"/>
          <w:sz w:val="20"/>
          <w:szCs w:val="20"/>
          <w:shd w:val="clear" w:color="auto" w:fill="FFFFFF"/>
        </w:rPr>
        <w:t xml:space="preserve">Lastly, contrary to other three courses, </w:t>
      </w:r>
      <w:r w:rsidR="0081589E" w:rsidRPr="0081589E">
        <w:rPr>
          <w:rFonts w:ascii="Times New Roman" w:hAnsi="Times New Roman" w:cs="Times New Roman"/>
          <w:sz w:val="20"/>
          <w:szCs w:val="20"/>
          <w:shd w:val="clear" w:color="auto" w:fill="FFFFFF"/>
        </w:rPr>
        <w:t>C</w:t>
      </w:r>
      <w:r w:rsidR="0007484C">
        <w:rPr>
          <w:rFonts w:ascii="Times New Roman" w:hAnsi="Times New Roman" w:cs="Times New Roman"/>
          <w:sz w:val="20"/>
          <w:szCs w:val="20"/>
          <w:shd w:val="clear" w:color="auto" w:fill="FFFFFF"/>
        </w:rPr>
        <w:t>ourse 3</w:t>
      </w:r>
      <w:r w:rsidR="00E1131A" w:rsidRPr="0081589E">
        <w:rPr>
          <w:rFonts w:ascii="Times New Roman" w:hAnsi="Times New Roman" w:cs="Times New Roman"/>
          <w:sz w:val="20"/>
          <w:szCs w:val="20"/>
          <w:shd w:val="clear" w:color="auto" w:fill="FFFFFF"/>
        </w:rPr>
        <w:t xml:space="preserve"> had allocated a grade for participation in the active learning exercises.</w:t>
      </w:r>
    </w:p>
    <w:p w14:paraId="4F236DEB" w14:textId="1ABD0F05" w:rsidR="00CE16C2" w:rsidRPr="005A6770" w:rsidRDefault="00953943" w:rsidP="00FA24E4">
      <w:pPr>
        <w:spacing w:after="192" w:line="240" w:lineRule="auto"/>
        <w:ind w:left="25"/>
        <w:rPr>
          <w:rFonts w:ascii="Times New Roman" w:hAnsi="Times New Roman" w:cs="Times New Roman"/>
          <w:sz w:val="20"/>
          <w:szCs w:val="20"/>
        </w:rPr>
      </w:pPr>
      <w:r w:rsidRPr="005A6770">
        <w:rPr>
          <w:rFonts w:ascii="Times New Roman" w:hAnsi="Times New Roman" w:cs="Times New Roman"/>
          <w:b/>
          <w:sz w:val="20"/>
          <w:szCs w:val="20"/>
        </w:rPr>
        <w:t>Table 2</w:t>
      </w:r>
      <w:r w:rsidR="0030141D" w:rsidRPr="005A6770">
        <w:rPr>
          <w:rFonts w:ascii="Times New Roman" w:hAnsi="Times New Roman" w:cs="Times New Roman"/>
          <w:b/>
          <w:sz w:val="20"/>
          <w:szCs w:val="20"/>
        </w:rPr>
        <w:t>.</w:t>
      </w:r>
      <w:r w:rsidR="0030141D" w:rsidRPr="005A6770">
        <w:rPr>
          <w:rFonts w:ascii="Times New Roman" w:hAnsi="Times New Roman" w:cs="Times New Roman"/>
          <w:sz w:val="20"/>
          <w:szCs w:val="20"/>
        </w:rPr>
        <w:t xml:space="preserve"> Details of the 4 engineering courses we observed. </w:t>
      </w:r>
    </w:p>
    <w:tbl>
      <w:tblPr>
        <w:tblStyle w:val="TableGrid"/>
        <w:tblW w:w="9325" w:type="dxa"/>
        <w:tblInd w:w="25" w:type="dxa"/>
        <w:tblLook w:val="04A0" w:firstRow="1" w:lastRow="0" w:firstColumn="1" w:lastColumn="0" w:noHBand="0" w:noVBand="1"/>
      </w:tblPr>
      <w:tblGrid>
        <w:gridCol w:w="1596"/>
        <w:gridCol w:w="1171"/>
        <w:gridCol w:w="1405"/>
        <w:gridCol w:w="1883"/>
        <w:gridCol w:w="1876"/>
        <w:gridCol w:w="1394"/>
      </w:tblGrid>
      <w:tr w:rsidR="00DA5B9D" w:rsidRPr="005A6770" w14:paraId="3255473F" w14:textId="77777777" w:rsidTr="00DA5B9D">
        <w:trPr>
          <w:trHeight w:val="620"/>
        </w:trPr>
        <w:tc>
          <w:tcPr>
            <w:tcW w:w="1598" w:type="dxa"/>
          </w:tcPr>
          <w:p w14:paraId="6BC252AA" w14:textId="77777777" w:rsidR="00DA5B9D" w:rsidRPr="0081589E" w:rsidRDefault="00DA5B9D" w:rsidP="00DA5B9D">
            <w:pPr>
              <w:spacing w:after="192"/>
              <w:rPr>
                <w:rFonts w:ascii="Times New Roman" w:hAnsi="Times New Roman" w:cs="Times New Roman"/>
                <w:b/>
                <w:sz w:val="20"/>
                <w:szCs w:val="20"/>
              </w:rPr>
            </w:pPr>
            <w:r w:rsidRPr="0081589E">
              <w:rPr>
                <w:rFonts w:ascii="Times New Roman" w:hAnsi="Times New Roman" w:cs="Times New Roman"/>
                <w:b/>
                <w:sz w:val="20"/>
                <w:szCs w:val="20"/>
              </w:rPr>
              <w:t>Course</w:t>
            </w:r>
          </w:p>
        </w:tc>
        <w:tc>
          <w:tcPr>
            <w:tcW w:w="1172" w:type="dxa"/>
          </w:tcPr>
          <w:p w14:paraId="18EA472F" w14:textId="77777777" w:rsidR="00DA5B9D" w:rsidRPr="0081589E" w:rsidRDefault="00DA5B9D" w:rsidP="00DA5B9D">
            <w:pPr>
              <w:spacing w:after="192"/>
              <w:rPr>
                <w:rFonts w:ascii="Times New Roman" w:hAnsi="Times New Roman" w:cs="Times New Roman"/>
                <w:b/>
                <w:sz w:val="20"/>
                <w:szCs w:val="20"/>
              </w:rPr>
            </w:pPr>
            <w:r w:rsidRPr="0081589E">
              <w:rPr>
                <w:rFonts w:ascii="Times New Roman" w:hAnsi="Times New Roman" w:cs="Times New Roman"/>
                <w:b/>
                <w:sz w:val="20"/>
                <w:szCs w:val="20"/>
              </w:rPr>
              <w:t>Institution</w:t>
            </w:r>
          </w:p>
        </w:tc>
        <w:tc>
          <w:tcPr>
            <w:tcW w:w="1408" w:type="dxa"/>
          </w:tcPr>
          <w:p w14:paraId="6EB9A0A0" w14:textId="77777777" w:rsidR="00DA5B9D" w:rsidRPr="0081589E" w:rsidRDefault="00DA5B9D" w:rsidP="00DA5B9D">
            <w:pPr>
              <w:spacing w:after="192"/>
              <w:rPr>
                <w:rFonts w:ascii="Times New Roman" w:hAnsi="Times New Roman" w:cs="Times New Roman"/>
                <w:b/>
                <w:sz w:val="20"/>
                <w:szCs w:val="20"/>
              </w:rPr>
            </w:pPr>
            <w:r w:rsidRPr="0081589E">
              <w:rPr>
                <w:rFonts w:ascii="Times New Roman" w:hAnsi="Times New Roman" w:cs="Times New Roman"/>
                <w:b/>
                <w:sz w:val="20"/>
                <w:szCs w:val="20"/>
              </w:rPr>
              <w:t>Academic level</w:t>
            </w:r>
          </w:p>
        </w:tc>
        <w:tc>
          <w:tcPr>
            <w:tcW w:w="1870" w:type="dxa"/>
          </w:tcPr>
          <w:p w14:paraId="6254100F" w14:textId="77777777" w:rsidR="00DA5B9D" w:rsidRPr="0081589E" w:rsidRDefault="00DA5B9D" w:rsidP="00DA5B9D">
            <w:pPr>
              <w:spacing w:after="192"/>
              <w:jc w:val="center"/>
              <w:rPr>
                <w:rFonts w:ascii="Times New Roman" w:hAnsi="Times New Roman" w:cs="Times New Roman"/>
                <w:b/>
                <w:sz w:val="20"/>
                <w:szCs w:val="20"/>
              </w:rPr>
            </w:pPr>
            <w:r w:rsidRPr="0081589E">
              <w:rPr>
                <w:rFonts w:ascii="Times New Roman" w:hAnsi="Times New Roman" w:cs="Times New Roman"/>
                <w:b/>
                <w:sz w:val="20"/>
                <w:szCs w:val="20"/>
              </w:rPr>
              <w:t>Enrollment/Seating Capacity</w:t>
            </w:r>
          </w:p>
        </w:tc>
        <w:tc>
          <w:tcPr>
            <w:tcW w:w="1882" w:type="dxa"/>
          </w:tcPr>
          <w:p w14:paraId="4DF90C0E" w14:textId="77777777" w:rsidR="00DA5B9D" w:rsidRPr="0081589E" w:rsidRDefault="00DA5B9D" w:rsidP="00DA5B9D">
            <w:pPr>
              <w:spacing w:after="192"/>
              <w:rPr>
                <w:rFonts w:ascii="Times New Roman" w:hAnsi="Times New Roman" w:cs="Times New Roman"/>
                <w:b/>
                <w:sz w:val="20"/>
                <w:szCs w:val="20"/>
              </w:rPr>
            </w:pPr>
            <w:r w:rsidRPr="0081589E">
              <w:rPr>
                <w:rFonts w:ascii="Times New Roman" w:hAnsi="Times New Roman" w:cs="Times New Roman"/>
                <w:b/>
                <w:sz w:val="20"/>
                <w:szCs w:val="20"/>
              </w:rPr>
              <w:t>Seating arrangement</w:t>
            </w:r>
          </w:p>
        </w:tc>
        <w:tc>
          <w:tcPr>
            <w:tcW w:w="1395" w:type="dxa"/>
          </w:tcPr>
          <w:p w14:paraId="6650518C" w14:textId="77777777" w:rsidR="00DA5B9D" w:rsidRPr="0081589E" w:rsidRDefault="00DA5B9D" w:rsidP="00DA5B9D">
            <w:pPr>
              <w:spacing w:after="192"/>
              <w:rPr>
                <w:rFonts w:ascii="Times New Roman" w:hAnsi="Times New Roman" w:cs="Times New Roman"/>
                <w:b/>
                <w:sz w:val="20"/>
                <w:szCs w:val="20"/>
              </w:rPr>
            </w:pPr>
            <w:r w:rsidRPr="0081589E">
              <w:rPr>
                <w:rFonts w:ascii="Times New Roman" w:hAnsi="Times New Roman" w:cs="Times New Roman"/>
                <w:b/>
                <w:sz w:val="20"/>
                <w:szCs w:val="20"/>
              </w:rPr>
              <w:t>Frequency of observations</w:t>
            </w:r>
          </w:p>
        </w:tc>
      </w:tr>
      <w:tr w:rsidR="00DA5B9D" w:rsidRPr="005A6770" w14:paraId="6F83344A" w14:textId="77777777" w:rsidTr="00DA5B9D">
        <w:tc>
          <w:tcPr>
            <w:tcW w:w="1598" w:type="dxa"/>
          </w:tcPr>
          <w:p w14:paraId="0C9AF822"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1. Introduction to Computer Programming</w:t>
            </w:r>
          </w:p>
        </w:tc>
        <w:tc>
          <w:tcPr>
            <w:tcW w:w="1172" w:type="dxa"/>
          </w:tcPr>
          <w:p w14:paraId="302DE554"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A</w:t>
            </w:r>
          </w:p>
        </w:tc>
        <w:tc>
          <w:tcPr>
            <w:tcW w:w="1408" w:type="dxa"/>
          </w:tcPr>
          <w:p w14:paraId="6BC38B19"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First-Year</w:t>
            </w:r>
          </w:p>
        </w:tc>
        <w:tc>
          <w:tcPr>
            <w:tcW w:w="1870" w:type="dxa"/>
          </w:tcPr>
          <w:p w14:paraId="47BC3824"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150</w:t>
            </w:r>
          </w:p>
        </w:tc>
        <w:tc>
          <w:tcPr>
            <w:tcW w:w="1882" w:type="dxa"/>
          </w:tcPr>
          <w:p w14:paraId="1AC292E0"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Auditorium-style, low instructor mobility</w:t>
            </w:r>
          </w:p>
        </w:tc>
        <w:tc>
          <w:tcPr>
            <w:tcW w:w="1395" w:type="dxa"/>
          </w:tcPr>
          <w:p w14:paraId="35894E07" w14:textId="77777777" w:rsidR="00DA5B9D" w:rsidRPr="0081589E" w:rsidRDefault="00DA5B9D" w:rsidP="00DA5B9D">
            <w:pPr>
              <w:spacing w:after="192"/>
              <w:rPr>
                <w:rFonts w:ascii="Times New Roman" w:hAnsi="Times New Roman" w:cs="Times New Roman"/>
                <w:sz w:val="20"/>
                <w:szCs w:val="20"/>
              </w:rPr>
            </w:pPr>
            <w:r w:rsidRPr="0081589E">
              <w:rPr>
                <w:rFonts w:ascii="Times New Roman" w:hAnsi="Times New Roman" w:cs="Times New Roman"/>
                <w:sz w:val="20"/>
                <w:szCs w:val="20"/>
              </w:rPr>
              <w:t>First and final three weeks</w:t>
            </w:r>
          </w:p>
        </w:tc>
      </w:tr>
      <w:tr w:rsidR="00DA5B9D" w:rsidRPr="005A6770" w14:paraId="4885F190" w14:textId="77777777" w:rsidTr="00DA5B9D">
        <w:tc>
          <w:tcPr>
            <w:tcW w:w="1598" w:type="dxa"/>
          </w:tcPr>
          <w:p w14:paraId="1779DB3E"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2. Introduction to Dynamics</w:t>
            </w:r>
          </w:p>
        </w:tc>
        <w:tc>
          <w:tcPr>
            <w:tcW w:w="1172" w:type="dxa"/>
          </w:tcPr>
          <w:p w14:paraId="38DCA3C7"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A</w:t>
            </w:r>
          </w:p>
        </w:tc>
        <w:tc>
          <w:tcPr>
            <w:tcW w:w="1408" w:type="dxa"/>
          </w:tcPr>
          <w:p w14:paraId="0383E35C"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Sophomore</w:t>
            </w:r>
          </w:p>
        </w:tc>
        <w:tc>
          <w:tcPr>
            <w:tcW w:w="1870" w:type="dxa"/>
          </w:tcPr>
          <w:p w14:paraId="75B600A2"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71</w:t>
            </w:r>
          </w:p>
        </w:tc>
        <w:tc>
          <w:tcPr>
            <w:tcW w:w="1882" w:type="dxa"/>
          </w:tcPr>
          <w:p w14:paraId="62433A3D"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Auditorium-style, high instructor mobility</w:t>
            </w:r>
          </w:p>
        </w:tc>
        <w:tc>
          <w:tcPr>
            <w:tcW w:w="1395" w:type="dxa"/>
          </w:tcPr>
          <w:p w14:paraId="481E2BDF" w14:textId="77777777" w:rsidR="00DA5B9D" w:rsidRPr="0081589E" w:rsidRDefault="00DA5B9D" w:rsidP="00DA5B9D">
            <w:pPr>
              <w:spacing w:after="192"/>
              <w:rPr>
                <w:rFonts w:ascii="Times New Roman" w:hAnsi="Times New Roman" w:cs="Times New Roman"/>
                <w:sz w:val="20"/>
                <w:szCs w:val="20"/>
              </w:rPr>
            </w:pPr>
            <w:r w:rsidRPr="0081589E">
              <w:rPr>
                <w:rFonts w:ascii="Times New Roman" w:hAnsi="Times New Roman" w:cs="Times New Roman"/>
                <w:sz w:val="20"/>
                <w:szCs w:val="20"/>
              </w:rPr>
              <w:t>First and final three weeks</w:t>
            </w:r>
          </w:p>
        </w:tc>
      </w:tr>
      <w:tr w:rsidR="00DA5B9D" w:rsidRPr="005A6770" w14:paraId="1D70C138" w14:textId="77777777" w:rsidTr="00DA5B9D">
        <w:tc>
          <w:tcPr>
            <w:tcW w:w="1598" w:type="dxa"/>
          </w:tcPr>
          <w:p w14:paraId="5590FC33"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3. Chemical Engineering Simulations</w:t>
            </w:r>
          </w:p>
        </w:tc>
        <w:tc>
          <w:tcPr>
            <w:tcW w:w="1172" w:type="dxa"/>
          </w:tcPr>
          <w:p w14:paraId="36281708"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B</w:t>
            </w:r>
          </w:p>
        </w:tc>
        <w:tc>
          <w:tcPr>
            <w:tcW w:w="1408" w:type="dxa"/>
          </w:tcPr>
          <w:p w14:paraId="3B0853F7"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Sophomore</w:t>
            </w:r>
          </w:p>
        </w:tc>
        <w:tc>
          <w:tcPr>
            <w:tcW w:w="1870" w:type="dxa"/>
          </w:tcPr>
          <w:p w14:paraId="4989FE33"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115</w:t>
            </w:r>
          </w:p>
        </w:tc>
        <w:tc>
          <w:tcPr>
            <w:tcW w:w="1882" w:type="dxa"/>
          </w:tcPr>
          <w:p w14:paraId="4DE9D1B4"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Auditorium-style, low instructor mobility</w:t>
            </w:r>
          </w:p>
        </w:tc>
        <w:tc>
          <w:tcPr>
            <w:tcW w:w="1395" w:type="dxa"/>
          </w:tcPr>
          <w:p w14:paraId="1E1EC4CD" w14:textId="77777777" w:rsidR="00DA5B9D" w:rsidRPr="0081589E" w:rsidRDefault="00DA5B9D" w:rsidP="00DA5B9D">
            <w:pPr>
              <w:spacing w:after="192"/>
              <w:rPr>
                <w:rFonts w:ascii="Times New Roman" w:hAnsi="Times New Roman" w:cs="Times New Roman"/>
                <w:sz w:val="20"/>
                <w:szCs w:val="20"/>
              </w:rPr>
            </w:pPr>
            <w:r w:rsidRPr="0081589E">
              <w:rPr>
                <w:rFonts w:ascii="Times New Roman" w:hAnsi="Times New Roman" w:cs="Times New Roman"/>
                <w:sz w:val="20"/>
                <w:szCs w:val="20"/>
              </w:rPr>
              <w:t>Entire Semester</w:t>
            </w:r>
          </w:p>
        </w:tc>
      </w:tr>
      <w:tr w:rsidR="00DA5B9D" w:rsidRPr="005A6770" w14:paraId="19393333" w14:textId="77777777" w:rsidTr="00DA5B9D">
        <w:tc>
          <w:tcPr>
            <w:tcW w:w="1598" w:type="dxa"/>
          </w:tcPr>
          <w:p w14:paraId="09B14588"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 xml:space="preserve">4. </w:t>
            </w:r>
            <w:r w:rsidRPr="005A6770">
              <w:rPr>
                <w:rFonts w:ascii="Times New Roman" w:hAnsi="Times New Roman" w:cs="Times New Roman"/>
                <w:bCs/>
                <w:sz w:val="20"/>
                <w:szCs w:val="20"/>
                <w:shd w:val="clear" w:color="auto" w:fill="FFFFFF"/>
              </w:rPr>
              <w:t>Computer Organization and Architecture</w:t>
            </w:r>
          </w:p>
        </w:tc>
        <w:tc>
          <w:tcPr>
            <w:tcW w:w="1172" w:type="dxa"/>
          </w:tcPr>
          <w:p w14:paraId="70C5311E"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B</w:t>
            </w:r>
          </w:p>
        </w:tc>
        <w:tc>
          <w:tcPr>
            <w:tcW w:w="1408" w:type="dxa"/>
          </w:tcPr>
          <w:p w14:paraId="57FA4D60"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Sophomore</w:t>
            </w:r>
          </w:p>
        </w:tc>
        <w:tc>
          <w:tcPr>
            <w:tcW w:w="1870" w:type="dxa"/>
          </w:tcPr>
          <w:p w14:paraId="387730EB" w14:textId="77777777" w:rsidR="00DA5B9D" w:rsidRPr="005A6770" w:rsidRDefault="00DA5B9D" w:rsidP="00DA5B9D">
            <w:pPr>
              <w:spacing w:after="192"/>
              <w:jc w:val="center"/>
              <w:rPr>
                <w:rFonts w:ascii="Times New Roman" w:hAnsi="Times New Roman" w:cs="Times New Roman"/>
                <w:sz w:val="20"/>
                <w:szCs w:val="20"/>
              </w:rPr>
            </w:pPr>
            <w:r w:rsidRPr="005A6770">
              <w:rPr>
                <w:rFonts w:ascii="Times New Roman" w:hAnsi="Times New Roman" w:cs="Times New Roman"/>
                <w:sz w:val="20"/>
                <w:szCs w:val="20"/>
              </w:rPr>
              <w:t>88</w:t>
            </w:r>
          </w:p>
        </w:tc>
        <w:tc>
          <w:tcPr>
            <w:tcW w:w="1882" w:type="dxa"/>
          </w:tcPr>
          <w:p w14:paraId="4F9C876E" w14:textId="77777777" w:rsidR="00DA5B9D" w:rsidRPr="005A6770" w:rsidRDefault="00DA5B9D" w:rsidP="00DA5B9D">
            <w:pPr>
              <w:spacing w:after="192"/>
              <w:rPr>
                <w:rFonts w:ascii="Times New Roman" w:hAnsi="Times New Roman" w:cs="Times New Roman"/>
                <w:sz w:val="20"/>
                <w:szCs w:val="20"/>
              </w:rPr>
            </w:pPr>
            <w:r w:rsidRPr="005A6770">
              <w:rPr>
                <w:rFonts w:ascii="Times New Roman" w:hAnsi="Times New Roman" w:cs="Times New Roman"/>
                <w:sz w:val="20"/>
                <w:szCs w:val="20"/>
              </w:rPr>
              <w:t>Cluster-style, high instructor mobility</w:t>
            </w:r>
          </w:p>
        </w:tc>
        <w:tc>
          <w:tcPr>
            <w:tcW w:w="1395" w:type="dxa"/>
          </w:tcPr>
          <w:p w14:paraId="43045B8E" w14:textId="77777777" w:rsidR="00DA5B9D" w:rsidRPr="0081589E" w:rsidRDefault="00DA5B9D" w:rsidP="00DA5B9D">
            <w:pPr>
              <w:spacing w:after="192"/>
              <w:rPr>
                <w:rFonts w:ascii="Times New Roman" w:hAnsi="Times New Roman" w:cs="Times New Roman"/>
                <w:sz w:val="20"/>
                <w:szCs w:val="20"/>
              </w:rPr>
            </w:pPr>
            <w:r w:rsidRPr="0081589E">
              <w:rPr>
                <w:rFonts w:ascii="Times New Roman" w:hAnsi="Times New Roman" w:cs="Times New Roman"/>
                <w:sz w:val="20"/>
                <w:szCs w:val="20"/>
              </w:rPr>
              <w:t>Entire Semester</w:t>
            </w:r>
          </w:p>
        </w:tc>
      </w:tr>
    </w:tbl>
    <w:p w14:paraId="1D3C9E56" w14:textId="77777777" w:rsidR="00CE16C2" w:rsidRPr="005A6770" w:rsidRDefault="00CE16C2" w:rsidP="00FA24E4">
      <w:pPr>
        <w:spacing w:after="192" w:line="240" w:lineRule="auto"/>
        <w:ind w:left="25"/>
        <w:rPr>
          <w:rFonts w:ascii="Times New Roman" w:hAnsi="Times New Roman" w:cs="Times New Roman"/>
          <w:sz w:val="20"/>
          <w:szCs w:val="20"/>
        </w:rPr>
      </w:pPr>
    </w:p>
    <w:p w14:paraId="3D026627" w14:textId="16027BD6" w:rsidR="00925C41" w:rsidRPr="005A6770" w:rsidRDefault="006F18B3" w:rsidP="009D4883">
      <w:pPr>
        <w:pStyle w:val="ListParagraph"/>
        <w:numPr>
          <w:ilvl w:val="0"/>
          <w:numId w:val="13"/>
        </w:numPr>
        <w:spacing w:after="192" w:line="240" w:lineRule="auto"/>
        <w:rPr>
          <w:rFonts w:ascii="Times New Roman" w:hAnsi="Times New Roman" w:cs="Times New Roman"/>
          <w:b/>
          <w:sz w:val="20"/>
          <w:szCs w:val="20"/>
        </w:rPr>
      </w:pPr>
      <w:r w:rsidRPr="005A6770">
        <w:rPr>
          <w:rFonts w:ascii="Times New Roman" w:hAnsi="Times New Roman" w:cs="Times New Roman"/>
          <w:b/>
          <w:sz w:val="20"/>
          <w:szCs w:val="20"/>
        </w:rPr>
        <w:t>Findings</w:t>
      </w:r>
    </w:p>
    <w:p w14:paraId="2D16C605" w14:textId="49CF6CEE" w:rsidR="00F9630B" w:rsidRPr="005A6770" w:rsidRDefault="00A439D3" w:rsidP="00383965">
      <w:pPr>
        <w:spacing w:line="240" w:lineRule="auto"/>
        <w:rPr>
          <w:rFonts w:ascii="Times New Roman" w:hAnsi="Times New Roman" w:cs="Times New Roman"/>
          <w:sz w:val="20"/>
          <w:szCs w:val="20"/>
        </w:rPr>
      </w:pPr>
      <w:r w:rsidRPr="005A6770">
        <w:rPr>
          <w:rFonts w:ascii="Times New Roman" w:hAnsi="Times New Roman" w:cs="Times New Roman"/>
          <w:b/>
          <w:sz w:val="20"/>
          <w:szCs w:val="20"/>
        </w:rPr>
        <w:t xml:space="preserve">In </w:t>
      </w:r>
      <w:r w:rsidR="000F6834" w:rsidRPr="005A6770">
        <w:rPr>
          <w:rFonts w:ascii="Times New Roman" w:hAnsi="Times New Roman" w:cs="Times New Roman"/>
          <w:b/>
          <w:sz w:val="20"/>
          <w:szCs w:val="20"/>
        </w:rPr>
        <w:t>Course 1</w:t>
      </w:r>
      <w:r w:rsidRPr="005A6770">
        <w:rPr>
          <w:rFonts w:ascii="Times New Roman" w:hAnsi="Times New Roman" w:cs="Times New Roman"/>
          <w:sz w:val="20"/>
          <w:szCs w:val="20"/>
        </w:rPr>
        <w:t xml:space="preserve">, </w:t>
      </w:r>
      <w:r w:rsidR="000F6834" w:rsidRPr="005A6770">
        <w:rPr>
          <w:rFonts w:ascii="Times New Roman" w:hAnsi="Times New Roman" w:cs="Times New Roman"/>
          <w:sz w:val="20"/>
          <w:szCs w:val="20"/>
        </w:rPr>
        <w:t xml:space="preserve">we observed the instructor using </w:t>
      </w:r>
      <w:r w:rsidR="00527977" w:rsidRPr="005A6770">
        <w:rPr>
          <w:rFonts w:ascii="Times New Roman" w:hAnsi="Times New Roman" w:cs="Times New Roman"/>
          <w:sz w:val="20"/>
          <w:szCs w:val="20"/>
        </w:rPr>
        <w:t xml:space="preserve">just </w:t>
      </w:r>
      <w:r w:rsidR="000F6834" w:rsidRPr="005A6770">
        <w:rPr>
          <w:rFonts w:ascii="Times New Roman" w:hAnsi="Times New Roman" w:cs="Times New Roman"/>
          <w:sz w:val="20"/>
          <w:szCs w:val="20"/>
        </w:rPr>
        <w:t>one type of active learning</w:t>
      </w:r>
      <w:r w:rsidR="00527977" w:rsidRPr="005A6770">
        <w:rPr>
          <w:rFonts w:ascii="Times New Roman" w:hAnsi="Times New Roman" w:cs="Times New Roman"/>
          <w:sz w:val="20"/>
          <w:szCs w:val="20"/>
        </w:rPr>
        <w:t>: asking the students to work in pairs on sample problems</w:t>
      </w:r>
      <w:r w:rsidRPr="005A6770">
        <w:rPr>
          <w:rFonts w:ascii="Times New Roman" w:hAnsi="Times New Roman" w:cs="Times New Roman"/>
          <w:sz w:val="20"/>
          <w:szCs w:val="20"/>
        </w:rPr>
        <w:t xml:space="preserve">. The instructor asked the students to indicate their </w:t>
      </w:r>
      <w:r w:rsidR="00F9630B" w:rsidRPr="005A6770">
        <w:rPr>
          <w:rFonts w:ascii="Times New Roman" w:hAnsi="Times New Roman" w:cs="Times New Roman"/>
          <w:sz w:val="20"/>
          <w:szCs w:val="20"/>
        </w:rPr>
        <w:t xml:space="preserve">pair’s </w:t>
      </w:r>
      <w:r w:rsidRPr="005A6770">
        <w:rPr>
          <w:rFonts w:ascii="Times New Roman" w:hAnsi="Times New Roman" w:cs="Times New Roman"/>
          <w:sz w:val="20"/>
          <w:szCs w:val="20"/>
        </w:rPr>
        <w:t xml:space="preserve">answers by using hand gestures </w:t>
      </w:r>
      <w:r w:rsidR="000F6834" w:rsidRPr="005A6770">
        <w:rPr>
          <w:rFonts w:ascii="Times New Roman" w:hAnsi="Times New Roman" w:cs="Times New Roman"/>
          <w:sz w:val="20"/>
          <w:szCs w:val="20"/>
        </w:rPr>
        <w:t>(e.g.,</w:t>
      </w:r>
      <w:r w:rsidRPr="005A6770">
        <w:rPr>
          <w:rFonts w:ascii="Times New Roman" w:hAnsi="Times New Roman" w:cs="Times New Roman"/>
          <w:sz w:val="20"/>
          <w:szCs w:val="20"/>
        </w:rPr>
        <w:t xml:space="preserve"> raising </w:t>
      </w:r>
      <w:r w:rsidR="00527977" w:rsidRPr="005A6770">
        <w:rPr>
          <w:rFonts w:ascii="Times New Roman" w:hAnsi="Times New Roman" w:cs="Times New Roman"/>
          <w:sz w:val="20"/>
          <w:szCs w:val="20"/>
        </w:rPr>
        <w:t xml:space="preserve">their </w:t>
      </w:r>
      <w:r w:rsidR="000F6834" w:rsidRPr="005A6770">
        <w:rPr>
          <w:rFonts w:ascii="Times New Roman" w:hAnsi="Times New Roman" w:cs="Times New Roman"/>
          <w:sz w:val="20"/>
          <w:szCs w:val="20"/>
        </w:rPr>
        <w:t xml:space="preserve">hands in the air </w:t>
      </w:r>
      <w:r w:rsidR="00DC074E" w:rsidRPr="005A6770">
        <w:rPr>
          <w:rFonts w:ascii="Times New Roman" w:hAnsi="Times New Roman" w:cs="Times New Roman"/>
          <w:sz w:val="20"/>
          <w:szCs w:val="20"/>
        </w:rPr>
        <w:t>or crossing their arms to indicate a particular choice).</w:t>
      </w:r>
    </w:p>
    <w:p w14:paraId="5FED4C84" w14:textId="1D93C6EF" w:rsidR="000F6834" w:rsidRPr="005A6770" w:rsidRDefault="000F6834"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The instructor introduced activit</w:t>
      </w:r>
      <w:r w:rsidR="00F9630B" w:rsidRPr="005A6770">
        <w:rPr>
          <w:rFonts w:ascii="Times New Roman" w:hAnsi="Times New Roman" w:cs="Times New Roman"/>
          <w:sz w:val="20"/>
          <w:szCs w:val="20"/>
        </w:rPr>
        <w:t>ies</w:t>
      </w:r>
      <w:r w:rsidRPr="005A6770">
        <w:rPr>
          <w:rFonts w:ascii="Times New Roman" w:hAnsi="Times New Roman" w:cs="Times New Roman"/>
          <w:sz w:val="20"/>
          <w:szCs w:val="20"/>
        </w:rPr>
        <w:t xml:space="preserve"> by explaining the sample </w:t>
      </w:r>
      <w:r w:rsidR="009E6F31" w:rsidRPr="005A6770">
        <w:rPr>
          <w:rFonts w:ascii="Times New Roman" w:hAnsi="Times New Roman" w:cs="Times New Roman"/>
          <w:sz w:val="20"/>
          <w:szCs w:val="20"/>
        </w:rPr>
        <w:t>problem. Apart</w:t>
      </w:r>
      <w:r w:rsidRPr="005A6770">
        <w:rPr>
          <w:rFonts w:ascii="Times New Roman" w:hAnsi="Times New Roman" w:cs="Times New Roman"/>
          <w:sz w:val="20"/>
          <w:szCs w:val="20"/>
        </w:rPr>
        <w:t xml:space="preserve"> from </w:t>
      </w:r>
      <w:r w:rsidR="00F9630B" w:rsidRPr="005A6770">
        <w:rPr>
          <w:rFonts w:ascii="Times New Roman" w:hAnsi="Times New Roman" w:cs="Times New Roman"/>
          <w:sz w:val="20"/>
          <w:szCs w:val="20"/>
        </w:rPr>
        <w:t xml:space="preserve">a </w:t>
      </w:r>
      <w:r w:rsidRPr="005A6770">
        <w:rPr>
          <w:rFonts w:ascii="Times New Roman" w:hAnsi="Times New Roman" w:cs="Times New Roman"/>
          <w:sz w:val="20"/>
          <w:szCs w:val="20"/>
        </w:rPr>
        <w:t xml:space="preserve">few occasions where the instructor responded to questions asked by students sitting at the front of the room, we observed relatively low rates </w:t>
      </w:r>
      <w:r w:rsidRPr="005A6770">
        <w:rPr>
          <w:rFonts w:ascii="Times New Roman" w:hAnsi="Times New Roman" w:cs="Times New Roman"/>
          <w:sz w:val="20"/>
          <w:szCs w:val="20"/>
        </w:rPr>
        <w:lastRenderedPageBreak/>
        <w:t>of instructor participation.</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 xml:space="preserve">The instructor rarely circulated around the classroom to interact with students, primarily because the classroom </w:t>
      </w:r>
      <w:r w:rsidR="00625F82" w:rsidRPr="005A6770">
        <w:rPr>
          <w:rFonts w:ascii="Times New Roman" w:hAnsi="Times New Roman" w:cs="Times New Roman"/>
          <w:sz w:val="20"/>
          <w:szCs w:val="20"/>
        </w:rPr>
        <w:t xml:space="preserve">configuration limited </w:t>
      </w:r>
      <w:r w:rsidR="00E67973" w:rsidRPr="005A6770">
        <w:rPr>
          <w:rFonts w:ascii="Times New Roman" w:hAnsi="Times New Roman" w:cs="Times New Roman"/>
          <w:sz w:val="20"/>
          <w:szCs w:val="20"/>
        </w:rPr>
        <w:t>that.</w:t>
      </w:r>
    </w:p>
    <w:p w14:paraId="634C7BAD" w14:textId="77777777" w:rsidR="00F9630B" w:rsidRPr="005A6770" w:rsidRDefault="009C643B"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Overall, w</w:t>
      </w:r>
      <w:r w:rsidR="000F6834" w:rsidRPr="005A6770">
        <w:rPr>
          <w:rFonts w:ascii="Times New Roman" w:hAnsi="Times New Roman" w:cs="Times New Roman"/>
          <w:sz w:val="20"/>
          <w:szCs w:val="20"/>
        </w:rPr>
        <w:t xml:space="preserve">e observed low student participation </w:t>
      </w:r>
      <w:r w:rsidR="00DC074E" w:rsidRPr="005A6770">
        <w:rPr>
          <w:rFonts w:ascii="Times New Roman" w:hAnsi="Times New Roman" w:cs="Times New Roman"/>
          <w:sz w:val="20"/>
          <w:szCs w:val="20"/>
        </w:rPr>
        <w:t>during</w:t>
      </w:r>
      <w:r w:rsidR="00DA6BB7" w:rsidRPr="005A6770">
        <w:rPr>
          <w:rFonts w:ascii="Times New Roman" w:hAnsi="Times New Roman" w:cs="Times New Roman"/>
          <w:sz w:val="20"/>
          <w:szCs w:val="20"/>
        </w:rPr>
        <w:t xml:space="preserve"> the active learning </w:t>
      </w:r>
      <w:r w:rsidRPr="005A6770">
        <w:rPr>
          <w:rFonts w:ascii="Times New Roman" w:hAnsi="Times New Roman" w:cs="Times New Roman"/>
          <w:sz w:val="20"/>
          <w:szCs w:val="20"/>
        </w:rPr>
        <w:t>exercises</w:t>
      </w:r>
      <w:r w:rsidR="00DA6BB7" w:rsidRPr="005A6770">
        <w:rPr>
          <w:rFonts w:ascii="Times New Roman" w:hAnsi="Times New Roman" w:cs="Times New Roman"/>
          <w:sz w:val="20"/>
          <w:szCs w:val="20"/>
        </w:rPr>
        <w:t>.</w:t>
      </w:r>
      <w:r w:rsidR="000F6834" w:rsidRPr="005A6770">
        <w:rPr>
          <w:rFonts w:ascii="Times New Roman" w:hAnsi="Times New Roman" w:cs="Times New Roman"/>
          <w:sz w:val="20"/>
          <w:szCs w:val="20"/>
        </w:rPr>
        <w:t xml:space="preserve"> </w:t>
      </w:r>
      <w:r w:rsidR="00DA6BB7" w:rsidRPr="005A6770">
        <w:rPr>
          <w:rFonts w:ascii="Times New Roman" w:hAnsi="Times New Roman" w:cs="Times New Roman"/>
          <w:sz w:val="20"/>
          <w:szCs w:val="20"/>
        </w:rPr>
        <w:t>In addition, we observed a decline in s</w:t>
      </w:r>
      <w:r w:rsidR="000F6834" w:rsidRPr="005A6770">
        <w:rPr>
          <w:rFonts w:ascii="Times New Roman" w:hAnsi="Times New Roman" w:cs="Times New Roman"/>
          <w:sz w:val="20"/>
          <w:szCs w:val="20"/>
        </w:rPr>
        <w:t xml:space="preserve">tudent participation as the semester progressed. Approximately 50-70% of students </w:t>
      </w:r>
      <w:r w:rsidR="00DC074E" w:rsidRPr="005A6770">
        <w:rPr>
          <w:rFonts w:ascii="Times New Roman" w:hAnsi="Times New Roman" w:cs="Times New Roman"/>
          <w:sz w:val="20"/>
          <w:szCs w:val="20"/>
        </w:rPr>
        <w:t xml:space="preserve">in attendance </w:t>
      </w:r>
      <w:r w:rsidR="000F6834" w:rsidRPr="005A6770">
        <w:rPr>
          <w:rFonts w:ascii="Times New Roman" w:hAnsi="Times New Roman" w:cs="Times New Roman"/>
          <w:sz w:val="20"/>
          <w:szCs w:val="20"/>
        </w:rPr>
        <w:t xml:space="preserve">participated in the activities at the beginning of the semester, while only 20-30% participated </w:t>
      </w:r>
      <w:r w:rsidR="00DC074E" w:rsidRPr="005A6770">
        <w:rPr>
          <w:rFonts w:ascii="Times New Roman" w:hAnsi="Times New Roman" w:cs="Times New Roman"/>
          <w:sz w:val="20"/>
          <w:szCs w:val="20"/>
        </w:rPr>
        <w:t xml:space="preserve">by the end of </w:t>
      </w:r>
      <w:r w:rsidR="000F6834" w:rsidRPr="005A6770">
        <w:rPr>
          <w:rFonts w:ascii="Times New Roman" w:hAnsi="Times New Roman" w:cs="Times New Roman"/>
          <w:sz w:val="20"/>
          <w:szCs w:val="20"/>
        </w:rPr>
        <w:t>the course.</w:t>
      </w:r>
      <w:r w:rsidR="00065C2D" w:rsidRPr="005A6770">
        <w:rPr>
          <w:rFonts w:ascii="Times New Roman" w:hAnsi="Times New Roman" w:cs="Times New Roman"/>
          <w:sz w:val="20"/>
          <w:szCs w:val="20"/>
        </w:rPr>
        <w:t xml:space="preserve"> The students demonstrated resistance by </w:t>
      </w:r>
      <w:r w:rsidR="00205750" w:rsidRPr="005A6770">
        <w:rPr>
          <w:rFonts w:ascii="Times New Roman" w:hAnsi="Times New Roman" w:cs="Times New Roman"/>
          <w:sz w:val="20"/>
          <w:szCs w:val="20"/>
        </w:rPr>
        <w:t>participating in off-task activities such as</w:t>
      </w:r>
      <w:r w:rsidR="000F6834" w:rsidRPr="005A6770">
        <w:rPr>
          <w:rFonts w:ascii="Times New Roman" w:hAnsi="Times New Roman" w:cs="Times New Roman"/>
          <w:sz w:val="20"/>
          <w:szCs w:val="20"/>
        </w:rPr>
        <w:t xml:space="preserve"> </w:t>
      </w:r>
      <w:r w:rsidR="00527977" w:rsidRPr="005A6770">
        <w:rPr>
          <w:rFonts w:ascii="Times New Roman" w:hAnsi="Times New Roman" w:cs="Times New Roman"/>
          <w:sz w:val="20"/>
          <w:szCs w:val="20"/>
        </w:rPr>
        <w:t xml:space="preserve">accessing </w:t>
      </w:r>
      <w:r w:rsidR="000F6834" w:rsidRPr="005A6770">
        <w:rPr>
          <w:rFonts w:ascii="Times New Roman" w:hAnsi="Times New Roman" w:cs="Times New Roman"/>
          <w:sz w:val="20"/>
          <w:szCs w:val="20"/>
        </w:rPr>
        <w:t xml:space="preserve">social media on cell phones and laptops, sleeping during class, or talking about </w:t>
      </w:r>
      <w:r w:rsidR="00DC074E" w:rsidRPr="005A6770">
        <w:rPr>
          <w:rFonts w:ascii="Times New Roman" w:hAnsi="Times New Roman" w:cs="Times New Roman"/>
          <w:sz w:val="20"/>
          <w:szCs w:val="20"/>
        </w:rPr>
        <w:t xml:space="preserve">non-course </w:t>
      </w:r>
      <w:r w:rsidR="000F6834" w:rsidRPr="005A6770">
        <w:rPr>
          <w:rFonts w:ascii="Times New Roman" w:hAnsi="Times New Roman" w:cs="Times New Roman"/>
          <w:sz w:val="20"/>
          <w:szCs w:val="20"/>
        </w:rPr>
        <w:t>topic</w:t>
      </w:r>
      <w:r w:rsidR="00527977" w:rsidRPr="005A6770">
        <w:rPr>
          <w:rFonts w:ascii="Times New Roman" w:hAnsi="Times New Roman" w:cs="Times New Roman"/>
          <w:sz w:val="20"/>
          <w:szCs w:val="20"/>
        </w:rPr>
        <w:t>s</w:t>
      </w:r>
      <w:r w:rsidR="000F6834" w:rsidRPr="005A6770">
        <w:rPr>
          <w:rFonts w:ascii="Times New Roman" w:hAnsi="Times New Roman" w:cs="Times New Roman"/>
          <w:sz w:val="20"/>
          <w:szCs w:val="20"/>
        </w:rPr>
        <w:t xml:space="preserve"> with </w:t>
      </w:r>
      <w:r w:rsidR="00527977" w:rsidRPr="005A6770">
        <w:rPr>
          <w:rFonts w:ascii="Times New Roman" w:hAnsi="Times New Roman" w:cs="Times New Roman"/>
          <w:sz w:val="20"/>
          <w:szCs w:val="20"/>
        </w:rPr>
        <w:t>each other</w:t>
      </w:r>
      <w:r w:rsidR="000F6834" w:rsidRPr="005A6770">
        <w:rPr>
          <w:rFonts w:ascii="Times New Roman" w:hAnsi="Times New Roman" w:cs="Times New Roman"/>
          <w:sz w:val="20"/>
          <w:szCs w:val="20"/>
        </w:rPr>
        <w:t>.</w:t>
      </w:r>
    </w:p>
    <w:p w14:paraId="71C695B2" w14:textId="77777777" w:rsidR="00F9630B" w:rsidRPr="005A6770" w:rsidRDefault="00527977" w:rsidP="007C52D9">
      <w:pPr>
        <w:spacing w:line="240" w:lineRule="auto"/>
        <w:rPr>
          <w:rFonts w:ascii="Times New Roman" w:hAnsi="Times New Roman" w:cs="Times New Roman"/>
          <w:sz w:val="20"/>
          <w:szCs w:val="20"/>
        </w:rPr>
      </w:pPr>
      <w:r w:rsidRPr="005A6770">
        <w:rPr>
          <w:rFonts w:ascii="Times New Roman" w:hAnsi="Times New Roman" w:cs="Times New Roman"/>
          <w:b/>
          <w:sz w:val="20"/>
          <w:szCs w:val="20"/>
        </w:rPr>
        <w:t>I</w:t>
      </w:r>
      <w:r w:rsidR="007C52D9" w:rsidRPr="005A6770">
        <w:rPr>
          <w:rFonts w:ascii="Times New Roman" w:hAnsi="Times New Roman" w:cs="Times New Roman"/>
          <w:b/>
          <w:sz w:val="20"/>
          <w:szCs w:val="20"/>
        </w:rPr>
        <w:t xml:space="preserve">n </w:t>
      </w:r>
      <w:r w:rsidR="000F6834" w:rsidRPr="005A6770">
        <w:rPr>
          <w:rFonts w:ascii="Times New Roman" w:hAnsi="Times New Roman" w:cs="Times New Roman"/>
          <w:b/>
          <w:sz w:val="20"/>
          <w:szCs w:val="20"/>
        </w:rPr>
        <w:t>Course 2</w:t>
      </w:r>
      <w:r w:rsidR="00CE0811" w:rsidRPr="005A6770">
        <w:rPr>
          <w:rFonts w:ascii="Times New Roman" w:hAnsi="Times New Roman" w:cs="Times New Roman"/>
          <w:sz w:val="20"/>
          <w:szCs w:val="20"/>
        </w:rPr>
        <w:t>, the instructor</w:t>
      </w:r>
      <w:r w:rsidR="00205750" w:rsidRPr="005A6770">
        <w:rPr>
          <w:rFonts w:ascii="Times New Roman" w:hAnsi="Times New Roman" w:cs="Times New Roman"/>
          <w:sz w:val="20"/>
          <w:szCs w:val="20"/>
        </w:rPr>
        <w:t xml:space="preserve"> used </w:t>
      </w:r>
      <w:r w:rsidR="000F6834" w:rsidRPr="005A6770">
        <w:rPr>
          <w:rFonts w:ascii="Times New Roman" w:hAnsi="Times New Roman" w:cs="Times New Roman"/>
          <w:sz w:val="20"/>
          <w:szCs w:val="20"/>
        </w:rPr>
        <w:t xml:space="preserve">multiple active learning techniques </w:t>
      </w:r>
      <w:r w:rsidR="00205750" w:rsidRPr="005A6770">
        <w:rPr>
          <w:rFonts w:ascii="Times New Roman" w:hAnsi="Times New Roman" w:cs="Times New Roman"/>
          <w:sz w:val="20"/>
          <w:szCs w:val="20"/>
        </w:rPr>
        <w:t xml:space="preserve">within one single </w:t>
      </w:r>
      <w:r w:rsidR="000F065F" w:rsidRPr="005A6770">
        <w:rPr>
          <w:rFonts w:ascii="Times New Roman" w:hAnsi="Times New Roman" w:cs="Times New Roman"/>
          <w:sz w:val="20"/>
          <w:szCs w:val="20"/>
        </w:rPr>
        <w:t>problem</w:t>
      </w:r>
      <w:r w:rsidR="00205750" w:rsidRPr="005A6770">
        <w:rPr>
          <w:rFonts w:ascii="Times New Roman" w:hAnsi="Times New Roman" w:cs="Times New Roman"/>
          <w:sz w:val="20"/>
          <w:szCs w:val="20"/>
        </w:rPr>
        <w:t xml:space="preserve">. </w:t>
      </w:r>
      <w:r w:rsidR="000F065F" w:rsidRPr="005A6770">
        <w:rPr>
          <w:rFonts w:ascii="Times New Roman" w:hAnsi="Times New Roman" w:cs="Times New Roman"/>
          <w:sz w:val="20"/>
          <w:szCs w:val="20"/>
        </w:rPr>
        <w:t>For example,</w:t>
      </w:r>
      <w:r w:rsidR="000F6834" w:rsidRPr="005A6770">
        <w:rPr>
          <w:rFonts w:ascii="Times New Roman" w:hAnsi="Times New Roman" w:cs="Times New Roman"/>
          <w:sz w:val="20"/>
          <w:szCs w:val="20"/>
        </w:rPr>
        <w:t xml:space="preserve"> on one</w:t>
      </w:r>
      <w:r w:rsidR="000F065F" w:rsidRPr="005A6770">
        <w:rPr>
          <w:rFonts w:ascii="Times New Roman" w:hAnsi="Times New Roman" w:cs="Times New Roman"/>
          <w:sz w:val="20"/>
          <w:szCs w:val="20"/>
        </w:rPr>
        <w:t xml:space="preserve"> such</w:t>
      </w:r>
      <w:r w:rsidR="000F6834" w:rsidRPr="005A6770">
        <w:rPr>
          <w:rFonts w:ascii="Times New Roman" w:hAnsi="Times New Roman" w:cs="Times New Roman"/>
          <w:sz w:val="20"/>
          <w:szCs w:val="20"/>
        </w:rPr>
        <w:t xml:space="preserve"> occasion, the instructor </w:t>
      </w:r>
      <w:r w:rsidR="000F065F" w:rsidRPr="005A6770">
        <w:rPr>
          <w:rFonts w:ascii="Times New Roman" w:hAnsi="Times New Roman" w:cs="Times New Roman"/>
          <w:sz w:val="20"/>
          <w:szCs w:val="20"/>
        </w:rPr>
        <w:t>initially asked the</w:t>
      </w:r>
      <w:r w:rsidR="000F6834" w:rsidRPr="005A6770">
        <w:rPr>
          <w:rFonts w:ascii="Times New Roman" w:hAnsi="Times New Roman" w:cs="Times New Roman"/>
          <w:sz w:val="20"/>
          <w:szCs w:val="20"/>
        </w:rPr>
        <w:t xml:space="preserve"> students to work in</w:t>
      </w:r>
      <w:r w:rsidR="000F065F" w:rsidRPr="005A6770">
        <w:rPr>
          <w:rFonts w:ascii="Times New Roman" w:hAnsi="Times New Roman" w:cs="Times New Roman"/>
          <w:sz w:val="20"/>
          <w:szCs w:val="20"/>
        </w:rPr>
        <w:t xml:space="preserve">dividually and share their solutions with their neighbors for the </w:t>
      </w:r>
      <w:r w:rsidR="000F6834" w:rsidRPr="005A6770">
        <w:rPr>
          <w:rFonts w:ascii="Times New Roman" w:hAnsi="Times New Roman" w:cs="Times New Roman"/>
          <w:sz w:val="20"/>
          <w:szCs w:val="20"/>
        </w:rPr>
        <w:t xml:space="preserve">first part of the problem. </w:t>
      </w:r>
      <w:r w:rsidR="000F065F" w:rsidRPr="005A6770">
        <w:rPr>
          <w:rFonts w:ascii="Times New Roman" w:hAnsi="Times New Roman" w:cs="Times New Roman"/>
          <w:sz w:val="20"/>
          <w:szCs w:val="20"/>
        </w:rPr>
        <w:t xml:space="preserve">For the second part, he asked the </w:t>
      </w:r>
      <w:r w:rsidR="000F6834" w:rsidRPr="005A6770">
        <w:rPr>
          <w:rFonts w:ascii="Times New Roman" w:hAnsi="Times New Roman" w:cs="Times New Roman"/>
          <w:sz w:val="20"/>
          <w:szCs w:val="20"/>
        </w:rPr>
        <w:t xml:space="preserve">students to work in pairs and share </w:t>
      </w:r>
      <w:r w:rsidR="00CE0811" w:rsidRPr="005A6770">
        <w:rPr>
          <w:rFonts w:ascii="Times New Roman" w:hAnsi="Times New Roman" w:cs="Times New Roman"/>
          <w:sz w:val="20"/>
          <w:szCs w:val="20"/>
        </w:rPr>
        <w:t xml:space="preserve">their </w:t>
      </w:r>
      <w:r w:rsidR="000F6834" w:rsidRPr="005A6770">
        <w:rPr>
          <w:rFonts w:ascii="Times New Roman" w:hAnsi="Times New Roman" w:cs="Times New Roman"/>
          <w:sz w:val="20"/>
          <w:szCs w:val="20"/>
        </w:rPr>
        <w:t xml:space="preserve">findings with the </w:t>
      </w:r>
      <w:r w:rsidR="000F065F" w:rsidRPr="005A6770">
        <w:rPr>
          <w:rFonts w:ascii="Times New Roman" w:hAnsi="Times New Roman" w:cs="Times New Roman"/>
          <w:sz w:val="20"/>
          <w:szCs w:val="20"/>
        </w:rPr>
        <w:t xml:space="preserve">whole </w:t>
      </w:r>
      <w:r w:rsidR="000F6834" w:rsidRPr="005A6770">
        <w:rPr>
          <w:rFonts w:ascii="Times New Roman" w:hAnsi="Times New Roman" w:cs="Times New Roman"/>
          <w:sz w:val="20"/>
          <w:szCs w:val="20"/>
        </w:rPr>
        <w:t>class.</w:t>
      </w:r>
    </w:p>
    <w:p w14:paraId="748D978A" w14:textId="77777777" w:rsidR="00F9630B" w:rsidRPr="005A6770" w:rsidRDefault="000F6834"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The instructor introduced the activity in a similar way </w:t>
      </w:r>
      <w:r w:rsidR="00E06988" w:rsidRPr="005A6770">
        <w:rPr>
          <w:rFonts w:ascii="Times New Roman" w:hAnsi="Times New Roman" w:cs="Times New Roman"/>
          <w:sz w:val="20"/>
          <w:szCs w:val="20"/>
        </w:rPr>
        <w:t>to</w:t>
      </w:r>
      <w:r w:rsidRPr="005A6770">
        <w:rPr>
          <w:rFonts w:ascii="Times New Roman" w:hAnsi="Times New Roman" w:cs="Times New Roman"/>
          <w:sz w:val="20"/>
          <w:szCs w:val="20"/>
        </w:rPr>
        <w:t xml:space="preserve"> the Course 1 instructor</w:t>
      </w:r>
      <w:r w:rsidR="00176676" w:rsidRPr="005A6770">
        <w:rPr>
          <w:rFonts w:ascii="Times New Roman" w:hAnsi="Times New Roman" w:cs="Times New Roman"/>
          <w:sz w:val="20"/>
          <w:szCs w:val="20"/>
        </w:rPr>
        <w:t>, i.e., with little explanation of the purpose</w:t>
      </w:r>
      <w:r w:rsidRPr="005A6770">
        <w:rPr>
          <w:rFonts w:ascii="Times New Roman" w:hAnsi="Times New Roman" w:cs="Times New Roman"/>
          <w:sz w:val="20"/>
          <w:szCs w:val="20"/>
        </w:rPr>
        <w:t xml:space="preserve">. However, we observed variation in instructor participation based on the students’ response. </w:t>
      </w:r>
      <w:r w:rsidR="006063D5" w:rsidRPr="005A6770">
        <w:rPr>
          <w:rFonts w:ascii="Times New Roman" w:hAnsi="Times New Roman" w:cs="Times New Roman"/>
          <w:sz w:val="20"/>
          <w:szCs w:val="20"/>
        </w:rPr>
        <w:t>Specifically</w:t>
      </w:r>
      <w:r w:rsidRPr="005A6770">
        <w:rPr>
          <w:rFonts w:ascii="Times New Roman" w:hAnsi="Times New Roman" w:cs="Times New Roman"/>
          <w:sz w:val="20"/>
          <w:szCs w:val="20"/>
        </w:rPr>
        <w:t xml:space="preserve">, the instructor ventured around the classroom to address questions and check on student progress when he noticed </w:t>
      </w:r>
      <w:r w:rsidR="00726090" w:rsidRPr="005A6770">
        <w:rPr>
          <w:rFonts w:ascii="Times New Roman" w:hAnsi="Times New Roman" w:cs="Times New Roman"/>
          <w:sz w:val="20"/>
          <w:szCs w:val="20"/>
        </w:rPr>
        <w:t xml:space="preserve">widespread confusion or lack of participation </w:t>
      </w:r>
      <w:r w:rsidR="00E06988" w:rsidRPr="005A6770">
        <w:rPr>
          <w:rFonts w:ascii="Times New Roman" w:hAnsi="Times New Roman" w:cs="Times New Roman"/>
          <w:sz w:val="20"/>
          <w:szCs w:val="20"/>
        </w:rPr>
        <w:t>among students</w:t>
      </w:r>
      <w:r w:rsidRPr="005A6770">
        <w:rPr>
          <w:rFonts w:ascii="Times New Roman" w:hAnsi="Times New Roman" w:cs="Times New Roman"/>
          <w:sz w:val="20"/>
          <w:szCs w:val="20"/>
        </w:rPr>
        <w:t xml:space="preserve">. </w:t>
      </w:r>
      <w:r w:rsidR="00CE0811" w:rsidRPr="005A6770">
        <w:rPr>
          <w:rFonts w:ascii="Times New Roman" w:hAnsi="Times New Roman" w:cs="Times New Roman"/>
          <w:sz w:val="20"/>
          <w:szCs w:val="20"/>
        </w:rPr>
        <w:t>T</w:t>
      </w:r>
      <w:r w:rsidRPr="005A6770">
        <w:rPr>
          <w:rFonts w:ascii="Times New Roman" w:hAnsi="Times New Roman" w:cs="Times New Roman"/>
          <w:sz w:val="20"/>
          <w:szCs w:val="20"/>
        </w:rPr>
        <w:t xml:space="preserve">he classroom layout facilitated </w:t>
      </w:r>
      <w:r w:rsidR="006063D5" w:rsidRPr="005A6770">
        <w:rPr>
          <w:rFonts w:ascii="Times New Roman" w:hAnsi="Times New Roman" w:cs="Times New Roman"/>
          <w:sz w:val="20"/>
          <w:szCs w:val="20"/>
        </w:rPr>
        <w:t xml:space="preserve">the </w:t>
      </w:r>
      <w:r w:rsidRPr="005A6770">
        <w:rPr>
          <w:rFonts w:ascii="Times New Roman" w:hAnsi="Times New Roman" w:cs="Times New Roman"/>
          <w:sz w:val="20"/>
          <w:szCs w:val="20"/>
        </w:rPr>
        <w:t>instructor’s movement around the classroom, allowing the instructor to remain highly engaged during each activity when necessary.</w:t>
      </w:r>
    </w:p>
    <w:p w14:paraId="45EF9F0A" w14:textId="6BD33475" w:rsidR="000F6834" w:rsidRPr="005A6770" w:rsidRDefault="000F6834"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In general, we observed a high </w:t>
      </w:r>
      <w:r w:rsidR="00CE0811" w:rsidRPr="005A6770">
        <w:rPr>
          <w:rFonts w:ascii="Times New Roman" w:hAnsi="Times New Roman" w:cs="Times New Roman"/>
          <w:sz w:val="20"/>
          <w:szCs w:val="20"/>
        </w:rPr>
        <w:t xml:space="preserve">level of </w:t>
      </w:r>
      <w:r w:rsidRPr="005A6770">
        <w:rPr>
          <w:rFonts w:ascii="Times New Roman" w:hAnsi="Times New Roman" w:cs="Times New Roman"/>
          <w:sz w:val="20"/>
          <w:szCs w:val="20"/>
        </w:rPr>
        <w:t xml:space="preserve">student participation in these instances of active learning. </w:t>
      </w:r>
      <w:r w:rsidR="00E67973" w:rsidRPr="005A6770">
        <w:rPr>
          <w:rFonts w:ascii="Times New Roman" w:hAnsi="Times New Roman" w:cs="Times New Roman"/>
          <w:sz w:val="20"/>
          <w:szCs w:val="20"/>
        </w:rPr>
        <w:t>However, we</w:t>
      </w:r>
      <w:r w:rsidR="00625F82" w:rsidRPr="005A6770">
        <w:rPr>
          <w:rFonts w:ascii="Times New Roman" w:hAnsi="Times New Roman" w:cs="Times New Roman"/>
          <w:sz w:val="20"/>
          <w:szCs w:val="20"/>
        </w:rPr>
        <w:t xml:space="preserve"> did occasionally observe</w:t>
      </w:r>
      <w:r w:rsidRPr="005A6770">
        <w:rPr>
          <w:rFonts w:ascii="Times New Roman" w:hAnsi="Times New Roman" w:cs="Times New Roman"/>
          <w:sz w:val="20"/>
          <w:szCs w:val="20"/>
        </w:rPr>
        <w:t xml:space="preserve"> low </w:t>
      </w:r>
      <w:r w:rsidR="00E67973" w:rsidRPr="005A6770">
        <w:rPr>
          <w:rFonts w:ascii="Times New Roman" w:hAnsi="Times New Roman" w:cs="Times New Roman"/>
          <w:sz w:val="20"/>
          <w:szCs w:val="20"/>
        </w:rPr>
        <w:t>participation when</w:t>
      </w:r>
      <w:r w:rsidRPr="005A6770">
        <w:rPr>
          <w:rFonts w:ascii="Times New Roman" w:hAnsi="Times New Roman" w:cs="Times New Roman"/>
          <w:sz w:val="20"/>
          <w:szCs w:val="20"/>
        </w:rPr>
        <w:t xml:space="preserve"> the instructor asked the students to work in small groups instead of working individually. Student</w:t>
      </w:r>
      <w:r w:rsidR="006063D5" w:rsidRPr="005A6770">
        <w:rPr>
          <w:rFonts w:ascii="Times New Roman" w:hAnsi="Times New Roman" w:cs="Times New Roman"/>
          <w:sz w:val="20"/>
          <w:szCs w:val="20"/>
        </w:rPr>
        <w:t>s</w:t>
      </w:r>
      <w:r w:rsidRPr="005A6770">
        <w:rPr>
          <w:rFonts w:ascii="Times New Roman" w:hAnsi="Times New Roman" w:cs="Times New Roman"/>
          <w:sz w:val="20"/>
          <w:szCs w:val="20"/>
        </w:rPr>
        <w:t xml:space="preserve"> demonstrated resistance mostly in the form of non-participation (i.e., students would appear to be “in thought” rather than actively participating in the problem) and </w:t>
      </w:r>
      <w:r w:rsidR="0064752C" w:rsidRPr="005A6770">
        <w:rPr>
          <w:rFonts w:ascii="Times New Roman" w:hAnsi="Times New Roman" w:cs="Times New Roman"/>
          <w:sz w:val="20"/>
          <w:szCs w:val="20"/>
        </w:rPr>
        <w:t>rarely resisted</w:t>
      </w:r>
      <w:r w:rsidR="009474B5" w:rsidRPr="005A6770">
        <w:rPr>
          <w:rFonts w:ascii="Times New Roman" w:hAnsi="Times New Roman" w:cs="Times New Roman"/>
          <w:sz w:val="20"/>
          <w:szCs w:val="20"/>
        </w:rPr>
        <w:t xml:space="preserve"> by participating </w:t>
      </w:r>
      <w:r w:rsidRPr="005A6770">
        <w:rPr>
          <w:rFonts w:ascii="Times New Roman" w:hAnsi="Times New Roman" w:cs="Times New Roman"/>
          <w:sz w:val="20"/>
          <w:szCs w:val="20"/>
        </w:rPr>
        <w:t>in off-task work (e.g., texting on cell phones, working on laptops, sleeping). We observed that the instructor often approached students exhibiting resistance and encouraged them by using non-confrontational approaches. For example, on several occasions, the instructor casually approached students who were not participating and inquired about their progress with the assigned problem. We observed increase</w:t>
      </w:r>
      <w:r w:rsidR="006063D5" w:rsidRPr="005A6770">
        <w:rPr>
          <w:rFonts w:ascii="Times New Roman" w:hAnsi="Times New Roman" w:cs="Times New Roman"/>
          <w:sz w:val="20"/>
          <w:szCs w:val="20"/>
        </w:rPr>
        <w:t>s</w:t>
      </w:r>
      <w:r w:rsidRPr="005A6770">
        <w:rPr>
          <w:rFonts w:ascii="Times New Roman" w:hAnsi="Times New Roman" w:cs="Times New Roman"/>
          <w:sz w:val="20"/>
          <w:szCs w:val="20"/>
        </w:rPr>
        <w:t xml:space="preserve"> in </w:t>
      </w:r>
      <w:r w:rsidR="006063D5" w:rsidRPr="005A6770">
        <w:rPr>
          <w:rFonts w:ascii="Times New Roman" w:hAnsi="Times New Roman" w:cs="Times New Roman"/>
          <w:sz w:val="20"/>
          <w:szCs w:val="20"/>
        </w:rPr>
        <w:t xml:space="preserve">those </w:t>
      </w:r>
      <w:r w:rsidRPr="005A6770">
        <w:rPr>
          <w:rFonts w:ascii="Times New Roman" w:hAnsi="Times New Roman" w:cs="Times New Roman"/>
          <w:sz w:val="20"/>
          <w:szCs w:val="20"/>
        </w:rPr>
        <w:t>student</w:t>
      </w:r>
      <w:r w:rsidR="006063D5" w:rsidRPr="005A6770">
        <w:rPr>
          <w:rFonts w:ascii="Times New Roman" w:hAnsi="Times New Roman" w:cs="Times New Roman"/>
          <w:sz w:val="20"/>
          <w:szCs w:val="20"/>
        </w:rPr>
        <w:t>s’</w:t>
      </w:r>
      <w:r w:rsidRPr="005A6770">
        <w:rPr>
          <w:rFonts w:ascii="Times New Roman" w:hAnsi="Times New Roman" w:cs="Times New Roman"/>
          <w:sz w:val="20"/>
          <w:szCs w:val="20"/>
        </w:rPr>
        <w:t xml:space="preserve"> participation throughout the rest of the activity as well as during future activities.</w:t>
      </w:r>
    </w:p>
    <w:p w14:paraId="275841E1" w14:textId="77777777" w:rsidR="00F9630B" w:rsidRPr="005A6770" w:rsidRDefault="0071362C" w:rsidP="0071362C">
      <w:pPr>
        <w:spacing w:line="240" w:lineRule="auto"/>
        <w:rPr>
          <w:rFonts w:ascii="Times New Roman" w:hAnsi="Times New Roman" w:cs="Times New Roman"/>
          <w:sz w:val="20"/>
          <w:szCs w:val="20"/>
        </w:rPr>
      </w:pPr>
      <w:r w:rsidRPr="005A6770">
        <w:rPr>
          <w:rFonts w:ascii="Times New Roman" w:hAnsi="Times New Roman" w:cs="Times New Roman"/>
          <w:b/>
          <w:sz w:val="20"/>
          <w:szCs w:val="20"/>
        </w:rPr>
        <w:t xml:space="preserve">In </w:t>
      </w:r>
      <w:r w:rsidR="000F6834" w:rsidRPr="005A6770">
        <w:rPr>
          <w:rFonts w:ascii="Times New Roman" w:hAnsi="Times New Roman" w:cs="Times New Roman"/>
          <w:b/>
          <w:sz w:val="20"/>
          <w:szCs w:val="20"/>
        </w:rPr>
        <w:t>Course 3</w:t>
      </w:r>
      <w:r w:rsidR="00A37886" w:rsidRPr="005A6770">
        <w:rPr>
          <w:rFonts w:ascii="Times New Roman" w:hAnsi="Times New Roman" w:cs="Times New Roman"/>
          <w:sz w:val="20"/>
          <w:szCs w:val="20"/>
        </w:rPr>
        <w:t>, t</w:t>
      </w:r>
      <w:r w:rsidR="000F6834" w:rsidRPr="005A6770">
        <w:rPr>
          <w:rFonts w:ascii="Times New Roman" w:hAnsi="Times New Roman" w:cs="Times New Roman"/>
          <w:sz w:val="20"/>
          <w:szCs w:val="20"/>
        </w:rPr>
        <w:t>he instructor</w:t>
      </w:r>
      <w:r w:rsidR="00A37886" w:rsidRPr="005A6770">
        <w:rPr>
          <w:rFonts w:ascii="Times New Roman" w:hAnsi="Times New Roman" w:cs="Times New Roman"/>
          <w:sz w:val="20"/>
          <w:szCs w:val="20"/>
        </w:rPr>
        <w:t xml:space="preserve"> </w:t>
      </w:r>
      <w:r w:rsidR="00A45BA7" w:rsidRPr="005A6770">
        <w:rPr>
          <w:rFonts w:ascii="Times New Roman" w:hAnsi="Times New Roman" w:cs="Times New Roman"/>
          <w:sz w:val="20"/>
          <w:szCs w:val="20"/>
        </w:rPr>
        <w:t xml:space="preserve">used </w:t>
      </w:r>
      <w:r w:rsidR="00A37886" w:rsidRPr="005A6770">
        <w:rPr>
          <w:rFonts w:ascii="Times New Roman" w:hAnsi="Times New Roman" w:cs="Times New Roman"/>
          <w:sz w:val="20"/>
          <w:szCs w:val="20"/>
        </w:rPr>
        <w:t>only one type of active learning</w:t>
      </w:r>
      <w:r w:rsidR="00CE0811" w:rsidRPr="005A6770">
        <w:rPr>
          <w:rFonts w:ascii="Times New Roman" w:hAnsi="Times New Roman" w:cs="Times New Roman"/>
          <w:sz w:val="20"/>
          <w:szCs w:val="20"/>
        </w:rPr>
        <w:t>:</w:t>
      </w:r>
      <w:r w:rsidR="000F6834" w:rsidRPr="005A6770">
        <w:rPr>
          <w:rFonts w:ascii="Times New Roman" w:hAnsi="Times New Roman" w:cs="Times New Roman"/>
          <w:sz w:val="20"/>
          <w:szCs w:val="20"/>
        </w:rPr>
        <w:t xml:space="preserve"> asking students to work on a programming problem and submit their results electronically. </w:t>
      </w:r>
      <w:r w:rsidR="005001F1" w:rsidRPr="005A6770">
        <w:rPr>
          <w:rFonts w:ascii="Times New Roman" w:hAnsi="Times New Roman" w:cs="Times New Roman"/>
          <w:sz w:val="20"/>
          <w:szCs w:val="20"/>
        </w:rPr>
        <w:t xml:space="preserve">Two different web based submission tools were used by the instructor. </w:t>
      </w:r>
      <w:r w:rsidR="000F6834" w:rsidRPr="005A6770">
        <w:rPr>
          <w:rFonts w:ascii="Times New Roman" w:hAnsi="Times New Roman" w:cs="Times New Roman"/>
          <w:sz w:val="20"/>
          <w:szCs w:val="20"/>
        </w:rPr>
        <w:t xml:space="preserve">The first tool </w:t>
      </w:r>
      <w:r w:rsidR="00CE0811" w:rsidRPr="005A6770">
        <w:rPr>
          <w:rFonts w:ascii="Times New Roman" w:hAnsi="Times New Roman" w:cs="Times New Roman"/>
          <w:sz w:val="20"/>
          <w:szCs w:val="20"/>
        </w:rPr>
        <w:t>had a multiple-choice question format</w:t>
      </w:r>
      <w:r w:rsidRPr="005A6770">
        <w:rPr>
          <w:rFonts w:ascii="Times New Roman" w:hAnsi="Times New Roman" w:cs="Times New Roman"/>
          <w:sz w:val="20"/>
          <w:szCs w:val="20"/>
        </w:rPr>
        <w:t>,</w:t>
      </w:r>
      <w:r w:rsidR="000F6834" w:rsidRPr="005A6770">
        <w:rPr>
          <w:rFonts w:ascii="Times New Roman" w:hAnsi="Times New Roman" w:cs="Times New Roman"/>
          <w:sz w:val="20"/>
          <w:szCs w:val="20"/>
        </w:rPr>
        <w:t xml:space="preserve"> while the second tool </w:t>
      </w:r>
      <w:r w:rsidRPr="005A6770">
        <w:rPr>
          <w:rFonts w:ascii="Times New Roman" w:hAnsi="Times New Roman" w:cs="Times New Roman"/>
          <w:sz w:val="20"/>
          <w:szCs w:val="20"/>
        </w:rPr>
        <w:t xml:space="preserve">was more open ended </w:t>
      </w:r>
      <w:r w:rsidR="00CE0811" w:rsidRPr="005A6770">
        <w:rPr>
          <w:rFonts w:ascii="Times New Roman" w:hAnsi="Times New Roman" w:cs="Times New Roman"/>
          <w:sz w:val="20"/>
          <w:szCs w:val="20"/>
        </w:rPr>
        <w:t xml:space="preserve">and </w:t>
      </w:r>
      <w:r w:rsidR="000F6834" w:rsidRPr="005A6770">
        <w:rPr>
          <w:rFonts w:ascii="Times New Roman" w:hAnsi="Times New Roman" w:cs="Times New Roman"/>
          <w:sz w:val="20"/>
          <w:szCs w:val="20"/>
        </w:rPr>
        <w:t xml:space="preserve">allowed students to submit their </w:t>
      </w:r>
      <w:r w:rsidR="00CE0811" w:rsidRPr="005A6770">
        <w:rPr>
          <w:rFonts w:ascii="Times New Roman" w:hAnsi="Times New Roman" w:cs="Times New Roman"/>
          <w:sz w:val="20"/>
          <w:szCs w:val="20"/>
        </w:rPr>
        <w:t xml:space="preserve">complete computer </w:t>
      </w:r>
      <w:r w:rsidR="000F6834" w:rsidRPr="005A6770">
        <w:rPr>
          <w:rFonts w:ascii="Times New Roman" w:hAnsi="Times New Roman" w:cs="Times New Roman"/>
          <w:sz w:val="20"/>
          <w:szCs w:val="20"/>
        </w:rPr>
        <w:t>programs.</w:t>
      </w:r>
      <w:r w:rsidR="00E74FC8" w:rsidRPr="005A6770">
        <w:rPr>
          <w:rFonts w:ascii="Times New Roman" w:hAnsi="Times New Roman" w:cs="Times New Roman"/>
          <w:sz w:val="20"/>
          <w:szCs w:val="20"/>
        </w:rPr>
        <w:t xml:space="preserve"> </w:t>
      </w:r>
      <w:r w:rsidR="00545F0D" w:rsidRPr="005A6770">
        <w:rPr>
          <w:rFonts w:ascii="Times New Roman" w:hAnsi="Times New Roman" w:cs="Times New Roman"/>
          <w:sz w:val="20"/>
          <w:szCs w:val="20"/>
        </w:rPr>
        <w:t>In spite of encouragement from the</w:t>
      </w:r>
      <w:r w:rsidR="000F6834" w:rsidRPr="005A6770">
        <w:rPr>
          <w:rFonts w:ascii="Times New Roman" w:hAnsi="Times New Roman" w:cs="Times New Roman"/>
          <w:sz w:val="20"/>
          <w:szCs w:val="20"/>
        </w:rPr>
        <w:t xml:space="preserve"> instructor </w:t>
      </w:r>
      <w:r w:rsidR="00545F0D" w:rsidRPr="005A6770">
        <w:rPr>
          <w:rFonts w:ascii="Times New Roman" w:hAnsi="Times New Roman" w:cs="Times New Roman"/>
          <w:sz w:val="20"/>
          <w:szCs w:val="20"/>
        </w:rPr>
        <w:t xml:space="preserve">to work </w:t>
      </w:r>
      <w:r w:rsidR="000F6834" w:rsidRPr="005A6770">
        <w:rPr>
          <w:rFonts w:ascii="Times New Roman" w:hAnsi="Times New Roman" w:cs="Times New Roman"/>
          <w:sz w:val="20"/>
          <w:szCs w:val="20"/>
        </w:rPr>
        <w:t>with their peers, we primarily observed students engaging individually</w:t>
      </w:r>
      <w:r w:rsidR="00A45BA7" w:rsidRPr="005A6770">
        <w:rPr>
          <w:rFonts w:ascii="Times New Roman" w:hAnsi="Times New Roman" w:cs="Times New Roman"/>
          <w:sz w:val="20"/>
          <w:szCs w:val="20"/>
        </w:rPr>
        <w:t xml:space="preserve"> </w:t>
      </w:r>
      <w:r w:rsidR="00545F0D" w:rsidRPr="005A6770">
        <w:rPr>
          <w:rFonts w:ascii="Times New Roman" w:hAnsi="Times New Roman" w:cs="Times New Roman"/>
          <w:sz w:val="20"/>
          <w:szCs w:val="20"/>
        </w:rPr>
        <w:t>in the active learning exercises</w:t>
      </w:r>
      <w:r w:rsidR="000F6834" w:rsidRPr="005A6770">
        <w:rPr>
          <w:rFonts w:ascii="Times New Roman" w:hAnsi="Times New Roman" w:cs="Times New Roman"/>
          <w:sz w:val="20"/>
          <w:szCs w:val="20"/>
        </w:rPr>
        <w:t>.</w:t>
      </w:r>
    </w:p>
    <w:p w14:paraId="6B2A2B7E" w14:textId="77777777" w:rsidR="00F9630B" w:rsidRPr="005A6770" w:rsidRDefault="000F6834"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We observed the instructor introducing active learning primarily by explaining the task. However, the instructor solicited feedback and explained the purpose of active learning in two separate instances.</w:t>
      </w:r>
      <w:r w:rsidR="00EA0BB7" w:rsidRPr="005A6770">
        <w:rPr>
          <w:rFonts w:ascii="Times New Roman" w:hAnsi="Times New Roman" w:cs="Times New Roman"/>
          <w:sz w:val="20"/>
          <w:szCs w:val="20"/>
        </w:rPr>
        <w:t xml:space="preserve"> In the fifth week,</w:t>
      </w:r>
      <w:r w:rsidRPr="005A6770">
        <w:rPr>
          <w:rFonts w:ascii="Times New Roman" w:hAnsi="Times New Roman" w:cs="Times New Roman"/>
          <w:sz w:val="20"/>
          <w:szCs w:val="20"/>
        </w:rPr>
        <w:t xml:space="preserve"> the instructor asked students whether the activities helped them learn, and in the twelfth week </w:t>
      </w:r>
      <w:r w:rsidR="00E06988" w:rsidRPr="005A6770">
        <w:rPr>
          <w:rFonts w:ascii="Times New Roman" w:hAnsi="Times New Roman" w:cs="Times New Roman"/>
          <w:sz w:val="20"/>
          <w:szCs w:val="20"/>
        </w:rPr>
        <w:t xml:space="preserve">(of 15 weeks) </w:t>
      </w:r>
      <w:r w:rsidRPr="005A6770">
        <w:rPr>
          <w:rFonts w:ascii="Times New Roman" w:hAnsi="Times New Roman" w:cs="Times New Roman"/>
          <w:sz w:val="20"/>
          <w:szCs w:val="20"/>
        </w:rPr>
        <w:t xml:space="preserve">he explained how engineers in industry use similar simulation approaches to solve problems and analyze data. </w:t>
      </w:r>
      <w:r w:rsidR="00FA245D" w:rsidRPr="005A6770">
        <w:rPr>
          <w:rFonts w:ascii="Times New Roman" w:hAnsi="Times New Roman" w:cs="Times New Roman"/>
          <w:sz w:val="20"/>
          <w:szCs w:val="20"/>
        </w:rPr>
        <w:t xml:space="preserve">The instructor consistently moved around the classroom </w:t>
      </w:r>
      <w:r w:rsidRPr="005A6770">
        <w:rPr>
          <w:rFonts w:ascii="Times New Roman" w:hAnsi="Times New Roman" w:cs="Times New Roman"/>
          <w:sz w:val="20"/>
          <w:szCs w:val="20"/>
        </w:rPr>
        <w:t>to answer questions during the activity</w:t>
      </w:r>
      <w:r w:rsidR="00FA245D" w:rsidRPr="005A6770">
        <w:rPr>
          <w:rFonts w:ascii="Times New Roman" w:hAnsi="Times New Roman" w:cs="Times New Roman"/>
          <w:sz w:val="20"/>
          <w:szCs w:val="20"/>
        </w:rPr>
        <w:t xml:space="preserve"> and</w:t>
      </w:r>
      <w:r w:rsidRPr="005A6770">
        <w:rPr>
          <w:rFonts w:ascii="Times New Roman" w:hAnsi="Times New Roman" w:cs="Times New Roman"/>
          <w:sz w:val="20"/>
          <w:szCs w:val="20"/>
        </w:rPr>
        <w:t xml:space="preserve"> often approached stude</w:t>
      </w:r>
      <w:r w:rsidR="00FA245D" w:rsidRPr="005A6770">
        <w:rPr>
          <w:rFonts w:ascii="Times New Roman" w:hAnsi="Times New Roman" w:cs="Times New Roman"/>
          <w:sz w:val="20"/>
          <w:szCs w:val="20"/>
        </w:rPr>
        <w:t xml:space="preserve">nts who were not participating. However, </w:t>
      </w:r>
      <w:r w:rsidRPr="005A6770">
        <w:rPr>
          <w:rFonts w:ascii="Times New Roman" w:hAnsi="Times New Roman" w:cs="Times New Roman"/>
          <w:sz w:val="20"/>
          <w:szCs w:val="20"/>
        </w:rPr>
        <w:t>the auditorium-style seating arrangement restricted the instructor to focus only on the students sitting at the end of row or in the front of the room.</w:t>
      </w:r>
    </w:p>
    <w:p w14:paraId="0B66CFD0" w14:textId="4EB58FF0" w:rsidR="00F9630B" w:rsidRPr="005A6770" w:rsidRDefault="00A45BA7"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We observed </w:t>
      </w:r>
      <w:r w:rsidR="000F6834" w:rsidRPr="005A6770">
        <w:rPr>
          <w:rFonts w:ascii="Times New Roman" w:hAnsi="Times New Roman" w:cs="Times New Roman"/>
          <w:sz w:val="20"/>
          <w:szCs w:val="20"/>
        </w:rPr>
        <w:t>student</w:t>
      </w:r>
      <w:r w:rsidRPr="005A6770">
        <w:rPr>
          <w:rFonts w:ascii="Times New Roman" w:hAnsi="Times New Roman" w:cs="Times New Roman"/>
          <w:sz w:val="20"/>
          <w:szCs w:val="20"/>
        </w:rPr>
        <w:t>s</w:t>
      </w:r>
      <w:r w:rsidR="008E7CE7" w:rsidRPr="005A6770">
        <w:rPr>
          <w:rFonts w:ascii="Times New Roman" w:hAnsi="Times New Roman" w:cs="Times New Roman"/>
          <w:sz w:val="20"/>
          <w:szCs w:val="20"/>
        </w:rPr>
        <w:t xml:space="preserve"> demonstrat</w:t>
      </w:r>
      <w:r w:rsidRPr="005A6770">
        <w:rPr>
          <w:rFonts w:ascii="Times New Roman" w:hAnsi="Times New Roman" w:cs="Times New Roman"/>
          <w:sz w:val="20"/>
          <w:szCs w:val="20"/>
        </w:rPr>
        <w:t>ing</w:t>
      </w:r>
      <w:r w:rsidR="000F6834" w:rsidRPr="005A6770">
        <w:rPr>
          <w:rFonts w:ascii="Times New Roman" w:hAnsi="Times New Roman" w:cs="Times New Roman"/>
          <w:sz w:val="20"/>
          <w:szCs w:val="20"/>
        </w:rPr>
        <w:t xml:space="preserve"> resistance primarily </w:t>
      </w:r>
      <w:r w:rsidR="008E7CE7" w:rsidRPr="005A6770">
        <w:rPr>
          <w:rFonts w:ascii="Times New Roman" w:hAnsi="Times New Roman" w:cs="Times New Roman"/>
          <w:sz w:val="20"/>
          <w:szCs w:val="20"/>
        </w:rPr>
        <w:t>through</w:t>
      </w:r>
      <w:r w:rsidR="000F6834" w:rsidRPr="005A6770">
        <w:rPr>
          <w:rFonts w:ascii="Times New Roman" w:hAnsi="Times New Roman" w:cs="Times New Roman"/>
          <w:sz w:val="20"/>
          <w:szCs w:val="20"/>
        </w:rPr>
        <w:t xml:space="preserve"> non-participation or engagement in off-task activities.</w:t>
      </w:r>
      <w:r w:rsidR="008E7CE7" w:rsidRPr="005A6770">
        <w:rPr>
          <w:rFonts w:ascii="Times New Roman" w:hAnsi="Times New Roman" w:cs="Times New Roman"/>
          <w:sz w:val="20"/>
          <w:szCs w:val="20"/>
        </w:rPr>
        <w:t xml:space="preserve"> In addition, </w:t>
      </w:r>
      <w:r w:rsidR="000F6834" w:rsidRPr="005A6770">
        <w:rPr>
          <w:rFonts w:ascii="Times New Roman" w:hAnsi="Times New Roman" w:cs="Times New Roman"/>
          <w:sz w:val="20"/>
          <w:szCs w:val="20"/>
        </w:rPr>
        <w:t>we observed resistant students copying their neighbors’ answer</w:t>
      </w:r>
      <w:r w:rsidR="00E06988" w:rsidRPr="005A6770">
        <w:rPr>
          <w:rFonts w:ascii="Times New Roman" w:hAnsi="Times New Roman" w:cs="Times New Roman"/>
          <w:sz w:val="20"/>
          <w:szCs w:val="20"/>
        </w:rPr>
        <w:t>s</w:t>
      </w:r>
      <w:r w:rsidR="000F6834" w:rsidRPr="005A6770">
        <w:rPr>
          <w:rFonts w:ascii="Times New Roman" w:hAnsi="Times New Roman" w:cs="Times New Roman"/>
          <w:sz w:val="20"/>
          <w:szCs w:val="20"/>
        </w:rPr>
        <w:t xml:space="preserve"> during multiple-choice submissions. </w:t>
      </w:r>
      <w:r w:rsidR="008E7CE7" w:rsidRPr="005A6770">
        <w:rPr>
          <w:rFonts w:ascii="Times New Roman" w:hAnsi="Times New Roman" w:cs="Times New Roman"/>
          <w:sz w:val="20"/>
          <w:szCs w:val="20"/>
        </w:rPr>
        <w:t xml:space="preserve">Overall, we observed </w:t>
      </w:r>
      <w:r w:rsidR="000F6834" w:rsidRPr="005A6770">
        <w:rPr>
          <w:rFonts w:ascii="Times New Roman" w:hAnsi="Times New Roman" w:cs="Times New Roman"/>
          <w:sz w:val="20"/>
          <w:szCs w:val="20"/>
        </w:rPr>
        <w:t xml:space="preserve">an increase in student participation from 60-70% at the beginning of the term to approximately 90% </w:t>
      </w:r>
      <w:r w:rsidR="008E7CE7" w:rsidRPr="005A6770">
        <w:rPr>
          <w:rFonts w:ascii="Times New Roman" w:hAnsi="Times New Roman" w:cs="Times New Roman"/>
          <w:sz w:val="20"/>
          <w:szCs w:val="20"/>
        </w:rPr>
        <w:t>towards</w:t>
      </w:r>
      <w:r w:rsidR="000F6834" w:rsidRPr="005A6770">
        <w:rPr>
          <w:rFonts w:ascii="Times New Roman" w:hAnsi="Times New Roman" w:cs="Times New Roman"/>
          <w:sz w:val="20"/>
          <w:szCs w:val="20"/>
        </w:rPr>
        <w:t xml:space="preserve"> the end. This could at least partially be attributed to the utilization of the open ended simulation tool as the mode for submission in the latter half of the semester, making it less </w:t>
      </w:r>
      <w:r w:rsidR="00AF0B41" w:rsidRPr="005A6770">
        <w:rPr>
          <w:rFonts w:ascii="Times New Roman" w:hAnsi="Times New Roman" w:cs="Times New Roman"/>
          <w:sz w:val="20"/>
          <w:szCs w:val="20"/>
        </w:rPr>
        <w:t xml:space="preserve">tempting </w:t>
      </w:r>
      <w:r w:rsidR="000F6834" w:rsidRPr="005A6770">
        <w:rPr>
          <w:rFonts w:ascii="Times New Roman" w:hAnsi="Times New Roman" w:cs="Times New Roman"/>
          <w:sz w:val="20"/>
          <w:szCs w:val="20"/>
        </w:rPr>
        <w:t xml:space="preserve">for </w:t>
      </w:r>
      <w:r w:rsidR="0081589E">
        <w:rPr>
          <w:rFonts w:ascii="Times New Roman" w:hAnsi="Times New Roman" w:cs="Times New Roman"/>
          <w:sz w:val="20"/>
          <w:szCs w:val="20"/>
        </w:rPr>
        <w:t>students to copy their neighbor</w:t>
      </w:r>
      <w:r w:rsidR="000F6834" w:rsidRPr="005A6770">
        <w:rPr>
          <w:rFonts w:ascii="Times New Roman" w:hAnsi="Times New Roman" w:cs="Times New Roman"/>
          <w:sz w:val="20"/>
          <w:szCs w:val="20"/>
        </w:rPr>
        <w:t>s</w:t>
      </w:r>
      <w:r w:rsidR="0081589E">
        <w:rPr>
          <w:rFonts w:ascii="Times New Roman" w:hAnsi="Times New Roman" w:cs="Times New Roman"/>
          <w:sz w:val="20"/>
          <w:szCs w:val="20"/>
        </w:rPr>
        <w:t>’</w:t>
      </w:r>
      <w:r w:rsidR="000F6834" w:rsidRPr="005A6770">
        <w:rPr>
          <w:rFonts w:ascii="Times New Roman" w:hAnsi="Times New Roman" w:cs="Times New Roman"/>
          <w:sz w:val="20"/>
          <w:szCs w:val="20"/>
        </w:rPr>
        <w:t xml:space="preserve"> solutions.</w:t>
      </w:r>
    </w:p>
    <w:p w14:paraId="32CE3A6B" w14:textId="716EBB92" w:rsidR="000F6834" w:rsidRPr="005A6770" w:rsidRDefault="00457E88"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In </w:t>
      </w:r>
      <w:r w:rsidR="000F6834" w:rsidRPr="005A6770">
        <w:rPr>
          <w:rFonts w:ascii="Times New Roman" w:hAnsi="Times New Roman" w:cs="Times New Roman"/>
          <w:b/>
          <w:sz w:val="20"/>
          <w:szCs w:val="20"/>
        </w:rPr>
        <w:t>Course 4</w:t>
      </w:r>
      <w:r w:rsidRPr="005A6770">
        <w:rPr>
          <w:rFonts w:ascii="Times New Roman" w:hAnsi="Times New Roman" w:cs="Times New Roman"/>
          <w:sz w:val="20"/>
          <w:szCs w:val="20"/>
        </w:rPr>
        <w:t>, w</w:t>
      </w:r>
      <w:r w:rsidR="000F6834" w:rsidRPr="005A6770">
        <w:rPr>
          <w:rFonts w:ascii="Times New Roman" w:hAnsi="Times New Roman" w:cs="Times New Roman"/>
          <w:sz w:val="20"/>
          <w:szCs w:val="20"/>
        </w:rPr>
        <w:t>e observed the instructor using group</w:t>
      </w:r>
      <w:r w:rsidR="00625F82" w:rsidRPr="005A6770">
        <w:rPr>
          <w:rFonts w:ascii="Times New Roman" w:hAnsi="Times New Roman" w:cs="Times New Roman"/>
          <w:sz w:val="20"/>
          <w:szCs w:val="20"/>
        </w:rPr>
        <w:t>-</w:t>
      </w:r>
      <w:r w:rsidR="000F6834" w:rsidRPr="005A6770">
        <w:rPr>
          <w:rFonts w:ascii="Times New Roman" w:hAnsi="Times New Roman" w:cs="Times New Roman"/>
          <w:sz w:val="20"/>
          <w:szCs w:val="20"/>
        </w:rPr>
        <w:t xml:space="preserve">based active learning, requiring the students to work in small groups to either discuss a concept or to solve a problem. The instructor </w:t>
      </w:r>
      <w:r w:rsidR="00B626F9" w:rsidRPr="005A6770">
        <w:rPr>
          <w:rFonts w:ascii="Times New Roman" w:hAnsi="Times New Roman" w:cs="Times New Roman"/>
          <w:sz w:val="20"/>
          <w:szCs w:val="20"/>
        </w:rPr>
        <w:t xml:space="preserve">clearly explained the activity and regularly emphasized expectations from students during the active learning session. </w:t>
      </w:r>
      <w:r w:rsidR="001C2FC2" w:rsidRPr="005A6770">
        <w:rPr>
          <w:rFonts w:ascii="Times New Roman" w:hAnsi="Times New Roman" w:cs="Times New Roman"/>
          <w:sz w:val="20"/>
          <w:szCs w:val="20"/>
        </w:rPr>
        <w:t>Although t</w:t>
      </w:r>
      <w:r w:rsidR="000F6834" w:rsidRPr="005A6770">
        <w:rPr>
          <w:rFonts w:ascii="Times New Roman" w:hAnsi="Times New Roman" w:cs="Times New Roman"/>
          <w:sz w:val="20"/>
          <w:szCs w:val="20"/>
        </w:rPr>
        <w:t xml:space="preserve">he instructor consistently demonstrated a high degree of participation by circulating around the room and answering students’ </w:t>
      </w:r>
      <w:r w:rsidR="001C2FC2" w:rsidRPr="005A6770">
        <w:rPr>
          <w:rFonts w:ascii="Times New Roman" w:hAnsi="Times New Roman" w:cs="Times New Roman"/>
          <w:sz w:val="20"/>
          <w:szCs w:val="20"/>
        </w:rPr>
        <w:t>questions, we observed no discussion about the purpose of the activity</w:t>
      </w:r>
      <w:r w:rsidR="00347D1F" w:rsidRPr="005A6770">
        <w:rPr>
          <w:rFonts w:ascii="Times New Roman" w:hAnsi="Times New Roman" w:cs="Times New Roman"/>
          <w:sz w:val="20"/>
          <w:szCs w:val="20"/>
        </w:rPr>
        <w:t xml:space="preserve"> (i.e</w:t>
      </w:r>
      <w:r w:rsidR="00625F82" w:rsidRPr="005A6770">
        <w:rPr>
          <w:rFonts w:ascii="Times New Roman" w:hAnsi="Times New Roman" w:cs="Times New Roman"/>
          <w:sz w:val="20"/>
          <w:szCs w:val="20"/>
        </w:rPr>
        <w:t>.</w:t>
      </w:r>
      <w:r w:rsidR="00347D1F" w:rsidRPr="005A6770">
        <w:rPr>
          <w:rFonts w:ascii="Times New Roman" w:hAnsi="Times New Roman" w:cs="Times New Roman"/>
          <w:sz w:val="20"/>
          <w:szCs w:val="20"/>
        </w:rPr>
        <w:t>, improved learning)</w:t>
      </w:r>
      <w:r w:rsidR="001C2FC2" w:rsidRPr="005A6770">
        <w:rPr>
          <w:rFonts w:ascii="Times New Roman" w:hAnsi="Times New Roman" w:cs="Times New Roman"/>
          <w:sz w:val="20"/>
          <w:szCs w:val="20"/>
        </w:rPr>
        <w:t>.</w:t>
      </w:r>
    </w:p>
    <w:p w14:paraId="137E1EA0" w14:textId="027572C2" w:rsidR="004B0BE9" w:rsidRDefault="00B85C46" w:rsidP="008A23BF">
      <w:pPr>
        <w:spacing w:line="240" w:lineRule="auto"/>
        <w:rPr>
          <w:rFonts w:ascii="Times New Roman" w:hAnsi="Times New Roman" w:cs="Times New Roman"/>
          <w:sz w:val="20"/>
          <w:szCs w:val="20"/>
        </w:rPr>
      </w:pPr>
      <w:r w:rsidRPr="005A6770">
        <w:rPr>
          <w:rFonts w:ascii="Times New Roman" w:hAnsi="Times New Roman" w:cs="Times New Roman"/>
          <w:sz w:val="20"/>
          <w:szCs w:val="20"/>
        </w:rPr>
        <w:lastRenderedPageBreak/>
        <w:t>As in the other courses</w:t>
      </w:r>
      <w:r w:rsidR="000F6834" w:rsidRPr="005A6770">
        <w:rPr>
          <w:rFonts w:ascii="Times New Roman" w:hAnsi="Times New Roman" w:cs="Times New Roman"/>
          <w:sz w:val="20"/>
          <w:szCs w:val="20"/>
        </w:rPr>
        <w:t>,</w:t>
      </w:r>
      <w:r w:rsidR="000441C1" w:rsidRPr="005A6770">
        <w:rPr>
          <w:rFonts w:ascii="Times New Roman" w:hAnsi="Times New Roman" w:cs="Times New Roman"/>
          <w:sz w:val="20"/>
          <w:szCs w:val="20"/>
        </w:rPr>
        <w:t xml:space="preserve"> the students </w:t>
      </w:r>
      <w:r w:rsidRPr="005A6770">
        <w:rPr>
          <w:rFonts w:ascii="Times New Roman" w:hAnsi="Times New Roman" w:cs="Times New Roman"/>
          <w:sz w:val="20"/>
          <w:szCs w:val="20"/>
        </w:rPr>
        <w:t xml:space="preserve">in this course </w:t>
      </w:r>
      <w:r w:rsidR="000441C1" w:rsidRPr="005A6770">
        <w:rPr>
          <w:rFonts w:ascii="Times New Roman" w:hAnsi="Times New Roman" w:cs="Times New Roman"/>
          <w:sz w:val="20"/>
          <w:szCs w:val="20"/>
        </w:rPr>
        <w:t xml:space="preserve">resisted by </w:t>
      </w:r>
      <w:r w:rsidR="000F6834" w:rsidRPr="005A6770">
        <w:rPr>
          <w:rFonts w:ascii="Times New Roman" w:hAnsi="Times New Roman" w:cs="Times New Roman"/>
          <w:sz w:val="20"/>
          <w:szCs w:val="20"/>
        </w:rPr>
        <w:t xml:space="preserve">not participating and </w:t>
      </w:r>
      <w:r w:rsidR="00625F82" w:rsidRPr="005A6770">
        <w:rPr>
          <w:rFonts w:ascii="Times New Roman" w:hAnsi="Times New Roman" w:cs="Times New Roman"/>
          <w:sz w:val="20"/>
          <w:szCs w:val="20"/>
        </w:rPr>
        <w:t xml:space="preserve">by </w:t>
      </w:r>
      <w:r w:rsidR="000F6834" w:rsidRPr="005A6770">
        <w:rPr>
          <w:rFonts w:ascii="Times New Roman" w:hAnsi="Times New Roman" w:cs="Times New Roman"/>
          <w:sz w:val="20"/>
          <w:szCs w:val="20"/>
        </w:rPr>
        <w:t xml:space="preserve">engaging in off-task activities. </w:t>
      </w:r>
      <w:r w:rsidRPr="005A6770">
        <w:rPr>
          <w:rFonts w:ascii="Times New Roman" w:hAnsi="Times New Roman" w:cs="Times New Roman"/>
          <w:sz w:val="20"/>
          <w:szCs w:val="20"/>
        </w:rPr>
        <w:t xml:space="preserve">We observed </w:t>
      </w:r>
      <w:r w:rsidR="000F6834" w:rsidRPr="005A6770">
        <w:rPr>
          <w:rFonts w:ascii="Times New Roman" w:hAnsi="Times New Roman" w:cs="Times New Roman"/>
          <w:sz w:val="20"/>
          <w:szCs w:val="20"/>
        </w:rPr>
        <w:t>varying levels of student resistance in response to the type of active learning introduced.</w:t>
      </w:r>
      <w:r w:rsidR="00AB075D" w:rsidRPr="005A6770">
        <w:rPr>
          <w:rFonts w:ascii="Times New Roman" w:hAnsi="Times New Roman" w:cs="Times New Roman"/>
          <w:sz w:val="20"/>
          <w:szCs w:val="20"/>
        </w:rPr>
        <w:t xml:space="preserve"> Particularly</w:t>
      </w:r>
      <w:r w:rsidR="000F6834" w:rsidRPr="005A6770">
        <w:rPr>
          <w:rFonts w:ascii="Times New Roman" w:hAnsi="Times New Roman" w:cs="Times New Roman"/>
          <w:sz w:val="20"/>
          <w:szCs w:val="20"/>
        </w:rPr>
        <w:t xml:space="preserve">, students </w:t>
      </w:r>
      <w:r w:rsidR="00AB075D" w:rsidRPr="005A6770">
        <w:rPr>
          <w:rFonts w:ascii="Times New Roman" w:hAnsi="Times New Roman" w:cs="Times New Roman"/>
          <w:sz w:val="20"/>
          <w:szCs w:val="20"/>
        </w:rPr>
        <w:t xml:space="preserve">resisted group </w:t>
      </w:r>
      <w:r w:rsidR="00F8455F" w:rsidRPr="005A6770">
        <w:rPr>
          <w:rFonts w:ascii="Times New Roman" w:hAnsi="Times New Roman" w:cs="Times New Roman"/>
          <w:sz w:val="20"/>
          <w:szCs w:val="20"/>
        </w:rPr>
        <w:t>activities</w:t>
      </w:r>
      <w:r w:rsidR="000F6834" w:rsidRPr="005A6770">
        <w:rPr>
          <w:rFonts w:ascii="Times New Roman" w:hAnsi="Times New Roman" w:cs="Times New Roman"/>
          <w:sz w:val="20"/>
          <w:szCs w:val="20"/>
        </w:rPr>
        <w:t xml:space="preserve">, and </w:t>
      </w:r>
      <w:r w:rsidRPr="005A6770">
        <w:rPr>
          <w:rFonts w:ascii="Times New Roman" w:hAnsi="Times New Roman" w:cs="Times New Roman"/>
          <w:sz w:val="20"/>
          <w:szCs w:val="20"/>
        </w:rPr>
        <w:t xml:space="preserve">they </w:t>
      </w:r>
      <w:r w:rsidR="00AB075D" w:rsidRPr="005A6770">
        <w:rPr>
          <w:rFonts w:ascii="Times New Roman" w:hAnsi="Times New Roman" w:cs="Times New Roman"/>
          <w:sz w:val="20"/>
          <w:szCs w:val="20"/>
        </w:rPr>
        <w:t xml:space="preserve">demonstrated </w:t>
      </w:r>
      <w:r w:rsidR="000F6834" w:rsidRPr="005A6770">
        <w:rPr>
          <w:rFonts w:ascii="Times New Roman" w:hAnsi="Times New Roman" w:cs="Times New Roman"/>
          <w:sz w:val="20"/>
          <w:szCs w:val="20"/>
        </w:rPr>
        <w:t>higher levels of participation during group</w:t>
      </w:r>
      <w:r w:rsidR="00AB075D" w:rsidRPr="005A6770">
        <w:rPr>
          <w:rFonts w:ascii="Times New Roman" w:hAnsi="Times New Roman" w:cs="Times New Roman"/>
          <w:sz w:val="20"/>
          <w:szCs w:val="20"/>
        </w:rPr>
        <w:t xml:space="preserve"> </w:t>
      </w:r>
      <w:r w:rsidR="00532724" w:rsidRPr="005A6770">
        <w:rPr>
          <w:rFonts w:ascii="Times New Roman" w:hAnsi="Times New Roman" w:cs="Times New Roman"/>
          <w:sz w:val="20"/>
          <w:szCs w:val="20"/>
        </w:rPr>
        <w:t xml:space="preserve">discussion </w:t>
      </w:r>
      <w:r w:rsidR="000F6834" w:rsidRPr="005A6770">
        <w:rPr>
          <w:rFonts w:ascii="Times New Roman" w:hAnsi="Times New Roman" w:cs="Times New Roman"/>
          <w:sz w:val="20"/>
          <w:szCs w:val="20"/>
        </w:rPr>
        <w:t xml:space="preserve">than during </w:t>
      </w:r>
      <w:r w:rsidR="00532724" w:rsidRPr="005A6770">
        <w:rPr>
          <w:rFonts w:ascii="Times New Roman" w:hAnsi="Times New Roman" w:cs="Times New Roman"/>
          <w:sz w:val="20"/>
          <w:szCs w:val="20"/>
        </w:rPr>
        <w:t xml:space="preserve">group </w:t>
      </w:r>
      <w:r w:rsidR="000F6834" w:rsidRPr="005A6770">
        <w:rPr>
          <w:rFonts w:ascii="Times New Roman" w:hAnsi="Times New Roman" w:cs="Times New Roman"/>
          <w:sz w:val="20"/>
          <w:szCs w:val="20"/>
        </w:rPr>
        <w:t>problem-solving</w:t>
      </w:r>
      <w:r w:rsidR="00297444" w:rsidRPr="005A6770">
        <w:rPr>
          <w:rFonts w:ascii="Times New Roman" w:hAnsi="Times New Roman" w:cs="Times New Roman"/>
          <w:sz w:val="20"/>
          <w:szCs w:val="20"/>
        </w:rPr>
        <w:t xml:space="preserve"> which typically called for longer interaction with peers</w:t>
      </w:r>
      <w:r w:rsidR="000F6834" w:rsidRPr="005A6770">
        <w:rPr>
          <w:rFonts w:ascii="Times New Roman" w:hAnsi="Times New Roman" w:cs="Times New Roman"/>
          <w:sz w:val="20"/>
          <w:szCs w:val="20"/>
        </w:rPr>
        <w:t xml:space="preserve">. </w:t>
      </w:r>
      <w:r w:rsidR="00BF16B0" w:rsidRPr="005A6770">
        <w:rPr>
          <w:rFonts w:ascii="Times New Roman" w:hAnsi="Times New Roman" w:cs="Times New Roman"/>
          <w:sz w:val="20"/>
          <w:szCs w:val="20"/>
        </w:rPr>
        <w:t>However, the</w:t>
      </w:r>
      <w:r w:rsidR="000F6834" w:rsidRPr="005A6770">
        <w:rPr>
          <w:rFonts w:ascii="Times New Roman" w:hAnsi="Times New Roman" w:cs="Times New Roman"/>
          <w:sz w:val="20"/>
          <w:szCs w:val="20"/>
        </w:rPr>
        <w:t xml:space="preserve"> instructor </w:t>
      </w:r>
      <w:r w:rsidR="00BF16B0" w:rsidRPr="005A6770">
        <w:rPr>
          <w:rFonts w:ascii="Times New Roman" w:hAnsi="Times New Roman" w:cs="Times New Roman"/>
          <w:sz w:val="20"/>
          <w:szCs w:val="20"/>
        </w:rPr>
        <w:t xml:space="preserve">was able to foster </w:t>
      </w:r>
      <w:r w:rsidR="000F6834" w:rsidRPr="005A6770">
        <w:rPr>
          <w:rFonts w:ascii="Times New Roman" w:hAnsi="Times New Roman" w:cs="Times New Roman"/>
          <w:sz w:val="20"/>
          <w:szCs w:val="20"/>
        </w:rPr>
        <w:t xml:space="preserve">higher levels of participation by </w:t>
      </w:r>
      <w:r w:rsidR="00297444" w:rsidRPr="005A6770">
        <w:rPr>
          <w:rFonts w:ascii="Times New Roman" w:hAnsi="Times New Roman" w:cs="Times New Roman"/>
          <w:sz w:val="20"/>
          <w:szCs w:val="20"/>
        </w:rPr>
        <w:t xml:space="preserve">calling on </w:t>
      </w:r>
      <w:r w:rsidR="000F6834" w:rsidRPr="005A6770">
        <w:rPr>
          <w:rFonts w:ascii="Times New Roman" w:hAnsi="Times New Roman" w:cs="Times New Roman"/>
          <w:sz w:val="20"/>
          <w:szCs w:val="20"/>
        </w:rPr>
        <w:t>the resisting students for answers to the problem.</w:t>
      </w:r>
      <w:r w:rsidR="00BF16B0" w:rsidRPr="005A6770">
        <w:rPr>
          <w:rFonts w:ascii="Times New Roman" w:hAnsi="Times New Roman" w:cs="Times New Roman"/>
          <w:sz w:val="20"/>
          <w:szCs w:val="20"/>
        </w:rPr>
        <w:t xml:space="preserve"> In addition, </w:t>
      </w:r>
      <w:r w:rsidR="000F6834" w:rsidRPr="005A6770">
        <w:rPr>
          <w:rFonts w:ascii="Times New Roman" w:hAnsi="Times New Roman" w:cs="Times New Roman"/>
          <w:sz w:val="20"/>
          <w:szCs w:val="20"/>
        </w:rPr>
        <w:t>lower participation</w:t>
      </w:r>
      <w:r w:rsidR="00BF16B0" w:rsidRPr="005A6770">
        <w:rPr>
          <w:rFonts w:ascii="Times New Roman" w:hAnsi="Times New Roman" w:cs="Times New Roman"/>
          <w:sz w:val="20"/>
          <w:szCs w:val="20"/>
        </w:rPr>
        <w:t xml:space="preserve"> was observed </w:t>
      </w:r>
      <w:r w:rsidR="000F6834" w:rsidRPr="005A6770">
        <w:rPr>
          <w:rFonts w:ascii="Times New Roman" w:hAnsi="Times New Roman" w:cs="Times New Roman"/>
          <w:sz w:val="20"/>
          <w:szCs w:val="20"/>
        </w:rPr>
        <w:t>in some instances</w:t>
      </w:r>
      <w:r w:rsidR="00347D1F" w:rsidRPr="005A6770">
        <w:rPr>
          <w:rFonts w:ascii="Times New Roman" w:hAnsi="Times New Roman" w:cs="Times New Roman"/>
          <w:sz w:val="20"/>
          <w:szCs w:val="20"/>
        </w:rPr>
        <w:t xml:space="preserve"> in which</w:t>
      </w:r>
      <w:r w:rsidR="000F6834" w:rsidRPr="005A6770">
        <w:rPr>
          <w:rFonts w:ascii="Times New Roman" w:hAnsi="Times New Roman" w:cs="Times New Roman"/>
          <w:sz w:val="20"/>
          <w:szCs w:val="20"/>
        </w:rPr>
        <w:t xml:space="preserve"> complex topics were being taught</w:t>
      </w:r>
      <w:r w:rsidR="00297444" w:rsidRPr="005A6770">
        <w:rPr>
          <w:rFonts w:ascii="Times New Roman" w:hAnsi="Times New Roman" w:cs="Times New Roman"/>
          <w:sz w:val="20"/>
          <w:szCs w:val="20"/>
        </w:rPr>
        <w:t>;</w:t>
      </w:r>
      <w:r w:rsidR="00CD51D6" w:rsidRPr="005A6770">
        <w:rPr>
          <w:rFonts w:ascii="Times New Roman" w:hAnsi="Times New Roman" w:cs="Times New Roman"/>
          <w:sz w:val="20"/>
          <w:szCs w:val="20"/>
        </w:rPr>
        <w:t xml:space="preserve"> however,</w:t>
      </w:r>
      <w:r w:rsidR="000F6834" w:rsidRPr="005A6770">
        <w:rPr>
          <w:rFonts w:ascii="Times New Roman" w:hAnsi="Times New Roman" w:cs="Times New Roman"/>
          <w:sz w:val="20"/>
          <w:szCs w:val="20"/>
        </w:rPr>
        <w:t xml:space="preserve"> the instructor </w:t>
      </w:r>
      <w:r w:rsidR="00CD51D6" w:rsidRPr="005A6770">
        <w:rPr>
          <w:rFonts w:ascii="Times New Roman" w:hAnsi="Times New Roman" w:cs="Times New Roman"/>
          <w:sz w:val="20"/>
          <w:szCs w:val="20"/>
        </w:rPr>
        <w:t xml:space="preserve">handled </w:t>
      </w:r>
      <w:r w:rsidR="000F6834" w:rsidRPr="005A6770">
        <w:rPr>
          <w:rFonts w:ascii="Times New Roman" w:hAnsi="Times New Roman" w:cs="Times New Roman"/>
          <w:sz w:val="20"/>
          <w:szCs w:val="20"/>
        </w:rPr>
        <w:t>t</w:t>
      </w:r>
      <w:r w:rsidR="00CD51D6" w:rsidRPr="005A6770">
        <w:rPr>
          <w:rFonts w:ascii="Times New Roman" w:hAnsi="Times New Roman" w:cs="Times New Roman"/>
          <w:sz w:val="20"/>
          <w:szCs w:val="20"/>
        </w:rPr>
        <w:t>he</w:t>
      </w:r>
      <w:r w:rsidR="000F6834" w:rsidRPr="005A6770">
        <w:rPr>
          <w:rFonts w:ascii="Times New Roman" w:hAnsi="Times New Roman" w:cs="Times New Roman"/>
          <w:sz w:val="20"/>
          <w:szCs w:val="20"/>
        </w:rPr>
        <w:t xml:space="preserve"> resistance </w:t>
      </w:r>
      <w:r w:rsidR="00CD51D6" w:rsidRPr="005A6770">
        <w:rPr>
          <w:rFonts w:ascii="Times New Roman" w:hAnsi="Times New Roman" w:cs="Times New Roman"/>
          <w:sz w:val="20"/>
          <w:szCs w:val="20"/>
        </w:rPr>
        <w:t xml:space="preserve">by </w:t>
      </w:r>
      <w:r w:rsidR="00E06988" w:rsidRPr="005A6770">
        <w:rPr>
          <w:rFonts w:ascii="Times New Roman" w:hAnsi="Times New Roman" w:cs="Times New Roman"/>
          <w:sz w:val="20"/>
          <w:szCs w:val="20"/>
        </w:rPr>
        <w:t>re-</w:t>
      </w:r>
      <w:r w:rsidR="00CD51D6" w:rsidRPr="005A6770">
        <w:rPr>
          <w:rFonts w:ascii="Times New Roman" w:hAnsi="Times New Roman" w:cs="Times New Roman"/>
          <w:sz w:val="20"/>
          <w:szCs w:val="20"/>
        </w:rPr>
        <w:t>introducing the complex problem</w:t>
      </w:r>
      <w:r w:rsidR="000F6834" w:rsidRPr="005A6770">
        <w:rPr>
          <w:rFonts w:ascii="Times New Roman" w:hAnsi="Times New Roman" w:cs="Times New Roman"/>
          <w:sz w:val="20"/>
          <w:szCs w:val="20"/>
        </w:rPr>
        <w:t xml:space="preserve"> </w:t>
      </w:r>
      <w:r w:rsidR="00CD51D6" w:rsidRPr="005A6770">
        <w:rPr>
          <w:rFonts w:ascii="Times New Roman" w:hAnsi="Times New Roman" w:cs="Times New Roman"/>
          <w:sz w:val="20"/>
          <w:szCs w:val="20"/>
        </w:rPr>
        <w:t xml:space="preserve">as </w:t>
      </w:r>
      <w:r w:rsidR="00D47A8A" w:rsidRPr="005A6770">
        <w:rPr>
          <w:rFonts w:ascii="Times New Roman" w:hAnsi="Times New Roman" w:cs="Times New Roman"/>
          <w:sz w:val="20"/>
          <w:szCs w:val="20"/>
        </w:rPr>
        <w:t>multiple</w:t>
      </w:r>
      <w:r w:rsidR="000F6834" w:rsidRPr="005A6770">
        <w:rPr>
          <w:rFonts w:ascii="Times New Roman" w:hAnsi="Times New Roman" w:cs="Times New Roman"/>
          <w:sz w:val="20"/>
          <w:szCs w:val="20"/>
        </w:rPr>
        <w:t xml:space="preserve"> short active learning </w:t>
      </w:r>
      <w:r w:rsidR="00D47A8A" w:rsidRPr="005A6770">
        <w:rPr>
          <w:rFonts w:ascii="Times New Roman" w:hAnsi="Times New Roman" w:cs="Times New Roman"/>
          <w:sz w:val="20"/>
          <w:szCs w:val="20"/>
        </w:rPr>
        <w:t>activities</w:t>
      </w:r>
      <w:r w:rsidR="000F6834" w:rsidRPr="005A6770">
        <w:rPr>
          <w:rFonts w:ascii="Times New Roman" w:hAnsi="Times New Roman" w:cs="Times New Roman"/>
          <w:sz w:val="20"/>
          <w:szCs w:val="20"/>
        </w:rPr>
        <w:t>.</w:t>
      </w:r>
      <w:r w:rsidR="00520DE8">
        <w:rPr>
          <w:rFonts w:ascii="Times New Roman" w:hAnsi="Times New Roman" w:cs="Times New Roman"/>
          <w:sz w:val="20"/>
          <w:szCs w:val="20"/>
        </w:rPr>
        <w:t xml:space="preserve"> The summary of findings for the four courses are listed in Table 3.</w:t>
      </w:r>
    </w:p>
    <w:p w14:paraId="518CA0E3" w14:textId="30FD0AA7" w:rsidR="008A23BF" w:rsidRPr="008A23BF" w:rsidRDefault="008A23BF" w:rsidP="008A23BF">
      <w:pPr>
        <w:spacing w:line="240" w:lineRule="auto"/>
        <w:rPr>
          <w:rFonts w:ascii="Times New Roman" w:hAnsi="Times New Roman" w:cs="Times New Roman"/>
          <w:sz w:val="20"/>
          <w:szCs w:val="20"/>
        </w:rPr>
      </w:pPr>
      <w:r w:rsidRPr="008A23BF">
        <w:rPr>
          <w:rFonts w:ascii="Times New Roman" w:hAnsi="Times New Roman" w:cs="Times New Roman"/>
          <w:b/>
          <w:sz w:val="20"/>
          <w:szCs w:val="20"/>
        </w:rPr>
        <w:t>Table 3.</w:t>
      </w:r>
      <w:r>
        <w:rPr>
          <w:rFonts w:ascii="Times New Roman" w:hAnsi="Times New Roman" w:cs="Times New Roman"/>
          <w:sz w:val="20"/>
          <w:szCs w:val="20"/>
        </w:rPr>
        <w:t xml:space="preserve"> Summary of findings. </w:t>
      </w:r>
    </w:p>
    <w:tbl>
      <w:tblPr>
        <w:tblStyle w:val="TableGrid"/>
        <w:tblW w:w="9330" w:type="dxa"/>
        <w:tblInd w:w="25" w:type="dxa"/>
        <w:tblLayout w:type="fixed"/>
        <w:tblLook w:val="04A0" w:firstRow="1" w:lastRow="0" w:firstColumn="1" w:lastColumn="0" w:noHBand="0" w:noVBand="1"/>
      </w:tblPr>
      <w:tblGrid>
        <w:gridCol w:w="1591"/>
        <w:gridCol w:w="1619"/>
        <w:gridCol w:w="1350"/>
        <w:gridCol w:w="1710"/>
        <w:gridCol w:w="3060"/>
      </w:tblGrid>
      <w:tr w:rsidR="0084774A" w:rsidRPr="0081589E" w14:paraId="40C1BF5B" w14:textId="77777777" w:rsidTr="00725B06">
        <w:trPr>
          <w:trHeight w:val="620"/>
        </w:trPr>
        <w:tc>
          <w:tcPr>
            <w:tcW w:w="1591" w:type="dxa"/>
          </w:tcPr>
          <w:p w14:paraId="001F513A" w14:textId="14942C8F" w:rsidR="0084774A" w:rsidRPr="0081589E" w:rsidRDefault="0084774A" w:rsidP="0084774A">
            <w:pPr>
              <w:spacing w:after="192"/>
              <w:rPr>
                <w:rFonts w:ascii="Times New Roman" w:hAnsi="Times New Roman" w:cs="Times New Roman"/>
                <w:b/>
                <w:sz w:val="20"/>
                <w:szCs w:val="20"/>
              </w:rPr>
            </w:pPr>
            <w:r w:rsidRPr="0081589E">
              <w:rPr>
                <w:rFonts w:ascii="Times New Roman" w:hAnsi="Times New Roman" w:cs="Times New Roman"/>
                <w:b/>
                <w:sz w:val="20"/>
                <w:szCs w:val="20"/>
              </w:rPr>
              <w:t>Course</w:t>
            </w:r>
          </w:p>
        </w:tc>
        <w:tc>
          <w:tcPr>
            <w:tcW w:w="1619" w:type="dxa"/>
          </w:tcPr>
          <w:p w14:paraId="4C7BC4E2" w14:textId="69DBD382" w:rsidR="0084774A" w:rsidRPr="0081589E" w:rsidRDefault="0084774A" w:rsidP="0084774A">
            <w:pPr>
              <w:spacing w:after="192"/>
              <w:rPr>
                <w:rFonts w:ascii="Times New Roman" w:hAnsi="Times New Roman" w:cs="Times New Roman"/>
                <w:b/>
                <w:sz w:val="20"/>
                <w:szCs w:val="20"/>
              </w:rPr>
            </w:pPr>
            <w:r w:rsidRPr="0081589E">
              <w:rPr>
                <w:rFonts w:ascii="Times New Roman" w:hAnsi="Times New Roman" w:cs="Times New Roman"/>
                <w:b/>
                <w:sz w:val="20"/>
                <w:szCs w:val="20"/>
              </w:rPr>
              <w:t>Type of Active Learning</w:t>
            </w:r>
          </w:p>
        </w:tc>
        <w:tc>
          <w:tcPr>
            <w:tcW w:w="1350" w:type="dxa"/>
          </w:tcPr>
          <w:p w14:paraId="433CEF64" w14:textId="52FA8B67" w:rsidR="0084774A" w:rsidRPr="0081589E" w:rsidRDefault="0084774A" w:rsidP="0084774A">
            <w:pPr>
              <w:spacing w:after="192"/>
              <w:rPr>
                <w:rFonts w:ascii="Times New Roman" w:hAnsi="Times New Roman" w:cs="Times New Roman"/>
                <w:b/>
                <w:sz w:val="20"/>
                <w:szCs w:val="20"/>
              </w:rPr>
            </w:pPr>
            <w:r w:rsidRPr="0081589E">
              <w:rPr>
                <w:rFonts w:ascii="Times New Roman" w:hAnsi="Times New Roman" w:cs="Times New Roman"/>
                <w:b/>
                <w:sz w:val="20"/>
                <w:szCs w:val="20"/>
              </w:rPr>
              <w:t xml:space="preserve">Instructor Participation </w:t>
            </w:r>
          </w:p>
        </w:tc>
        <w:tc>
          <w:tcPr>
            <w:tcW w:w="1710" w:type="dxa"/>
          </w:tcPr>
          <w:p w14:paraId="13B896AA" w14:textId="6B7BC0A5" w:rsidR="0084774A" w:rsidRPr="0081589E" w:rsidRDefault="009E6B83" w:rsidP="0084774A">
            <w:pPr>
              <w:spacing w:after="192"/>
              <w:jc w:val="center"/>
              <w:rPr>
                <w:rFonts w:ascii="Times New Roman" w:hAnsi="Times New Roman" w:cs="Times New Roman"/>
                <w:b/>
                <w:sz w:val="20"/>
                <w:szCs w:val="20"/>
              </w:rPr>
            </w:pPr>
            <w:r w:rsidRPr="0081589E">
              <w:rPr>
                <w:rFonts w:ascii="Times New Roman" w:hAnsi="Times New Roman" w:cs="Times New Roman"/>
                <w:b/>
                <w:sz w:val="20"/>
                <w:szCs w:val="20"/>
              </w:rPr>
              <w:t xml:space="preserve">Type of Student Resistance </w:t>
            </w:r>
          </w:p>
        </w:tc>
        <w:tc>
          <w:tcPr>
            <w:tcW w:w="3060" w:type="dxa"/>
          </w:tcPr>
          <w:p w14:paraId="2B78A83D" w14:textId="5A249A83" w:rsidR="0084774A" w:rsidRPr="0081589E" w:rsidRDefault="009E6B83" w:rsidP="0084774A">
            <w:pPr>
              <w:spacing w:after="192"/>
              <w:rPr>
                <w:rFonts w:ascii="Times New Roman" w:hAnsi="Times New Roman" w:cs="Times New Roman"/>
                <w:b/>
                <w:sz w:val="20"/>
                <w:szCs w:val="20"/>
              </w:rPr>
            </w:pPr>
            <w:r w:rsidRPr="0081589E">
              <w:rPr>
                <w:rFonts w:ascii="Times New Roman" w:hAnsi="Times New Roman" w:cs="Times New Roman"/>
                <w:b/>
                <w:sz w:val="20"/>
                <w:szCs w:val="20"/>
              </w:rPr>
              <w:t>Variation in Student Engagement</w:t>
            </w:r>
          </w:p>
        </w:tc>
      </w:tr>
      <w:tr w:rsidR="0084774A" w:rsidRPr="0081589E" w14:paraId="17F1A976" w14:textId="77777777" w:rsidTr="00725B06">
        <w:tc>
          <w:tcPr>
            <w:tcW w:w="1591" w:type="dxa"/>
          </w:tcPr>
          <w:p w14:paraId="63D6EBA9" w14:textId="77777777" w:rsidR="0084774A" w:rsidRPr="0081589E" w:rsidRDefault="0084774A" w:rsidP="0084774A">
            <w:pPr>
              <w:spacing w:after="192"/>
              <w:rPr>
                <w:rFonts w:ascii="Times New Roman" w:hAnsi="Times New Roman" w:cs="Times New Roman"/>
                <w:sz w:val="20"/>
                <w:szCs w:val="20"/>
              </w:rPr>
            </w:pPr>
            <w:r w:rsidRPr="0081589E">
              <w:rPr>
                <w:rFonts w:ascii="Times New Roman" w:hAnsi="Times New Roman" w:cs="Times New Roman"/>
                <w:sz w:val="20"/>
                <w:szCs w:val="20"/>
              </w:rPr>
              <w:t>1. Introduction to Computer Programming</w:t>
            </w:r>
          </w:p>
        </w:tc>
        <w:tc>
          <w:tcPr>
            <w:tcW w:w="1619" w:type="dxa"/>
          </w:tcPr>
          <w:p w14:paraId="471B97EC" w14:textId="423D6F4C" w:rsidR="0084774A" w:rsidRPr="0081589E" w:rsidRDefault="0084774A" w:rsidP="0084774A">
            <w:pPr>
              <w:spacing w:after="192"/>
              <w:jc w:val="center"/>
              <w:rPr>
                <w:rFonts w:ascii="Times New Roman" w:hAnsi="Times New Roman" w:cs="Times New Roman"/>
                <w:sz w:val="20"/>
                <w:szCs w:val="20"/>
              </w:rPr>
            </w:pPr>
            <w:r w:rsidRPr="0081589E">
              <w:rPr>
                <w:rFonts w:ascii="Times New Roman" w:hAnsi="Times New Roman" w:cs="Times New Roman"/>
                <w:sz w:val="20"/>
                <w:szCs w:val="20"/>
              </w:rPr>
              <w:t>Students work in pairs on sample problems</w:t>
            </w:r>
          </w:p>
        </w:tc>
        <w:tc>
          <w:tcPr>
            <w:tcW w:w="1350" w:type="dxa"/>
          </w:tcPr>
          <w:p w14:paraId="08A0174C" w14:textId="7B1F026E" w:rsidR="0084774A" w:rsidRPr="0081589E" w:rsidRDefault="0084774A" w:rsidP="0084774A">
            <w:pPr>
              <w:spacing w:after="192"/>
              <w:rPr>
                <w:rFonts w:ascii="Times New Roman" w:hAnsi="Times New Roman" w:cs="Times New Roman"/>
                <w:sz w:val="20"/>
                <w:szCs w:val="20"/>
              </w:rPr>
            </w:pPr>
            <w:r w:rsidRPr="0081589E">
              <w:rPr>
                <w:rFonts w:ascii="Times New Roman" w:hAnsi="Times New Roman" w:cs="Times New Roman"/>
                <w:sz w:val="20"/>
                <w:szCs w:val="20"/>
              </w:rPr>
              <w:t>Low</w:t>
            </w:r>
          </w:p>
        </w:tc>
        <w:tc>
          <w:tcPr>
            <w:tcW w:w="1710" w:type="dxa"/>
          </w:tcPr>
          <w:p w14:paraId="00AA7AEE" w14:textId="5E98CCDC" w:rsidR="0084774A" w:rsidRPr="0081589E" w:rsidRDefault="00725B06" w:rsidP="00725B06">
            <w:pPr>
              <w:spacing w:after="192"/>
              <w:jc w:val="center"/>
              <w:rPr>
                <w:rFonts w:ascii="Times New Roman" w:hAnsi="Times New Roman" w:cs="Times New Roman"/>
                <w:sz w:val="20"/>
                <w:szCs w:val="20"/>
              </w:rPr>
            </w:pPr>
            <w:r w:rsidRPr="0081589E">
              <w:rPr>
                <w:rFonts w:ascii="Times New Roman" w:hAnsi="Times New Roman" w:cs="Times New Roman"/>
                <w:sz w:val="20"/>
                <w:szCs w:val="20"/>
              </w:rPr>
              <w:t>Open resistance (non-participation and off-task activities)</w:t>
            </w:r>
          </w:p>
        </w:tc>
        <w:tc>
          <w:tcPr>
            <w:tcW w:w="3060" w:type="dxa"/>
          </w:tcPr>
          <w:p w14:paraId="273AB868" w14:textId="427D1763" w:rsidR="0084774A" w:rsidRPr="0081589E" w:rsidRDefault="008D2620" w:rsidP="0084774A">
            <w:pPr>
              <w:spacing w:after="192"/>
              <w:rPr>
                <w:rFonts w:ascii="Times New Roman" w:hAnsi="Times New Roman" w:cs="Times New Roman"/>
                <w:sz w:val="20"/>
                <w:szCs w:val="20"/>
              </w:rPr>
            </w:pPr>
            <w:r w:rsidRPr="0081589E">
              <w:rPr>
                <w:rFonts w:ascii="Times New Roman" w:hAnsi="Times New Roman" w:cs="Times New Roman"/>
                <w:sz w:val="20"/>
                <w:szCs w:val="20"/>
              </w:rPr>
              <w:t>Decline in engage</w:t>
            </w:r>
            <w:r w:rsidR="0081589E">
              <w:rPr>
                <w:rFonts w:ascii="Times New Roman" w:hAnsi="Times New Roman" w:cs="Times New Roman"/>
                <w:sz w:val="20"/>
                <w:szCs w:val="20"/>
              </w:rPr>
              <w:t>ment as the semester progressed</w:t>
            </w:r>
          </w:p>
        </w:tc>
      </w:tr>
      <w:tr w:rsidR="0084774A" w:rsidRPr="0081589E" w14:paraId="791E5661" w14:textId="77777777" w:rsidTr="00725B06">
        <w:tc>
          <w:tcPr>
            <w:tcW w:w="1591" w:type="dxa"/>
          </w:tcPr>
          <w:p w14:paraId="2CFECE5A" w14:textId="77777777" w:rsidR="0084774A" w:rsidRPr="0081589E" w:rsidRDefault="0084774A" w:rsidP="0084774A">
            <w:pPr>
              <w:spacing w:after="192"/>
              <w:rPr>
                <w:rFonts w:ascii="Times New Roman" w:hAnsi="Times New Roman" w:cs="Times New Roman"/>
                <w:sz w:val="20"/>
                <w:szCs w:val="20"/>
              </w:rPr>
            </w:pPr>
            <w:r w:rsidRPr="0081589E">
              <w:rPr>
                <w:rFonts w:ascii="Times New Roman" w:hAnsi="Times New Roman" w:cs="Times New Roman"/>
                <w:sz w:val="20"/>
                <w:szCs w:val="20"/>
              </w:rPr>
              <w:t>2. Introduction to Dynamics</w:t>
            </w:r>
          </w:p>
        </w:tc>
        <w:tc>
          <w:tcPr>
            <w:tcW w:w="1619" w:type="dxa"/>
          </w:tcPr>
          <w:p w14:paraId="463F108C" w14:textId="3D251BC7" w:rsidR="0084774A" w:rsidRPr="0081589E" w:rsidRDefault="00A35B44" w:rsidP="00437566">
            <w:pPr>
              <w:spacing w:after="192"/>
              <w:jc w:val="center"/>
              <w:rPr>
                <w:rFonts w:ascii="Times New Roman" w:hAnsi="Times New Roman" w:cs="Times New Roman"/>
                <w:sz w:val="20"/>
                <w:szCs w:val="20"/>
              </w:rPr>
            </w:pPr>
            <w:r w:rsidRPr="0081589E">
              <w:rPr>
                <w:rFonts w:ascii="Times New Roman" w:hAnsi="Times New Roman" w:cs="Times New Roman"/>
                <w:sz w:val="20"/>
                <w:szCs w:val="20"/>
              </w:rPr>
              <w:t xml:space="preserve">Students to work individually and/or </w:t>
            </w:r>
            <w:r w:rsidR="00437566" w:rsidRPr="0081589E">
              <w:rPr>
                <w:rFonts w:ascii="Times New Roman" w:hAnsi="Times New Roman" w:cs="Times New Roman"/>
                <w:sz w:val="20"/>
                <w:szCs w:val="20"/>
              </w:rPr>
              <w:t xml:space="preserve">in </w:t>
            </w:r>
            <w:r w:rsidRPr="0081589E">
              <w:rPr>
                <w:rFonts w:ascii="Times New Roman" w:hAnsi="Times New Roman" w:cs="Times New Roman"/>
                <w:sz w:val="20"/>
                <w:szCs w:val="20"/>
              </w:rPr>
              <w:t xml:space="preserve">pairs </w:t>
            </w:r>
            <w:r w:rsidR="00437566" w:rsidRPr="0081589E">
              <w:rPr>
                <w:rFonts w:ascii="Times New Roman" w:hAnsi="Times New Roman" w:cs="Times New Roman"/>
                <w:sz w:val="20"/>
                <w:szCs w:val="20"/>
              </w:rPr>
              <w:t>on sample problems.</w:t>
            </w:r>
          </w:p>
        </w:tc>
        <w:tc>
          <w:tcPr>
            <w:tcW w:w="1350" w:type="dxa"/>
          </w:tcPr>
          <w:p w14:paraId="7C6AB5BE" w14:textId="65210215" w:rsidR="0084774A" w:rsidRPr="0081589E" w:rsidRDefault="0007484C" w:rsidP="0084774A">
            <w:pPr>
              <w:spacing w:after="192"/>
              <w:rPr>
                <w:rFonts w:ascii="Times New Roman" w:hAnsi="Times New Roman" w:cs="Times New Roman"/>
                <w:sz w:val="20"/>
                <w:szCs w:val="20"/>
              </w:rPr>
            </w:pPr>
            <w:r>
              <w:rPr>
                <w:rFonts w:ascii="Times New Roman" w:hAnsi="Times New Roman" w:cs="Times New Roman"/>
                <w:sz w:val="20"/>
                <w:szCs w:val="20"/>
              </w:rPr>
              <w:t>Medium</w:t>
            </w:r>
          </w:p>
        </w:tc>
        <w:tc>
          <w:tcPr>
            <w:tcW w:w="1710" w:type="dxa"/>
          </w:tcPr>
          <w:p w14:paraId="24CB2B51" w14:textId="2067C855" w:rsidR="0084774A" w:rsidRPr="0081589E" w:rsidRDefault="00725B06" w:rsidP="00725B06">
            <w:pPr>
              <w:spacing w:after="192"/>
              <w:jc w:val="center"/>
              <w:rPr>
                <w:rFonts w:ascii="Times New Roman" w:hAnsi="Times New Roman" w:cs="Times New Roman"/>
                <w:sz w:val="20"/>
                <w:szCs w:val="20"/>
              </w:rPr>
            </w:pPr>
            <w:r w:rsidRPr="0081589E">
              <w:rPr>
                <w:rFonts w:ascii="Times New Roman" w:hAnsi="Times New Roman" w:cs="Times New Roman"/>
                <w:sz w:val="20"/>
                <w:szCs w:val="20"/>
              </w:rPr>
              <w:t xml:space="preserve">Open resistance (non-participation) </w:t>
            </w:r>
          </w:p>
        </w:tc>
        <w:tc>
          <w:tcPr>
            <w:tcW w:w="3060" w:type="dxa"/>
          </w:tcPr>
          <w:p w14:paraId="21498E7B" w14:textId="48C1A7E1" w:rsidR="0084774A" w:rsidRPr="0081589E" w:rsidRDefault="00F63C29" w:rsidP="00725B06">
            <w:pPr>
              <w:spacing w:after="192"/>
              <w:rPr>
                <w:rFonts w:ascii="Times New Roman" w:hAnsi="Times New Roman" w:cs="Times New Roman"/>
                <w:sz w:val="20"/>
                <w:szCs w:val="20"/>
              </w:rPr>
            </w:pPr>
            <w:r w:rsidRPr="0081589E">
              <w:rPr>
                <w:rFonts w:ascii="Times New Roman" w:hAnsi="Times New Roman" w:cs="Times New Roman"/>
                <w:sz w:val="20"/>
                <w:szCs w:val="20"/>
              </w:rPr>
              <w:t>L</w:t>
            </w:r>
            <w:r w:rsidR="008D2620" w:rsidRPr="0081589E">
              <w:rPr>
                <w:rFonts w:ascii="Times New Roman" w:hAnsi="Times New Roman" w:cs="Times New Roman"/>
                <w:sz w:val="20"/>
                <w:szCs w:val="20"/>
              </w:rPr>
              <w:t xml:space="preserve">ow </w:t>
            </w:r>
            <w:r w:rsidR="00725B06" w:rsidRPr="0081589E">
              <w:rPr>
                <w:rFonts w:ascii="Times New Roman" w:hAnsi="Times New Roman" w:cs="Times New Roman"/>
                <w:sz w:val="20"/>
                <w:szCs w:val="20"/>
              </w:rPr>
              <w:t>engagement</w:t>
            </w:r>
            <w:r w:rsidR="008D2620" w:rsidRPr="0081589E">
              <w:rPr>
                <w:rFonts w:ascii="Times New Roman" w:hAnsi="Times New Roman" w:cs="Times New Roman"/>
                <w:sz w:val="20"/>
                <w:szCs w:val="20"/>
              </w:rPr>
              <w:t xml:space="preserve"> when asked the students to work in small groups</w:t>
            </w:r>
          </w:p>
        </w:tc>
      </w:tr>
      <w:tr w:rsidR="0084774A" w:rsidRPr="0081589E" w14:paraId="6BC90A67" w14:textId="77777777" w:rsidTr="00725B06">
        <w:tc>
          <w:tcPr>
            <w:tcW w:w="1591" w:type="dxa"/>
          </w:tcPr>
          <w:p w14:paraId="1BE4C39F" w14:textId="77777777" w:rsidR="0084774A" w:rsidRPr="0081589E" w:rsidRDefault="0084774A" w:rsidP="0084774A">
            <w:pPr>
              <w:spacing w:after="192"/>
              <w:rPr>
                <w:rFonts w:ascii="Times New Roman" w:hAnsi="Times New Roman" w:cs="Times New Roman"/>
                <w:sz w:val="20"/>
                <w:szCs w:val="20"/>
              </w:rPr>
            </w:pPr>
            <w:r w:rsidRPr="0081589E">
              <w:rPr>
                <w:rFonts w:ascii="Times New Roman" w:hAnsi="Times New Roman" w:cs="Times New Roman"/>
                <w:sz w:val="20"/>
                <w:szCs w:val="20"/>
              </w:rPr>
              <w:t>3. Chemical Engineering Simulations</w:t>
            </w:r>
          </w:p>
        </w:tc>
        <w:tc>
          <w:tcPr>
            <w:tcW w:w="1619" w:type="dxa"/>
          </w:tcPr>
          <w:p w14:paraId="32317252" w14:textId="392F4CDF" w:rsidR="0084774A" w:rsidRPr="0081589E" w:rsidRDefault="0084774A" w:rsidP="0084774A">
            <w:pPr>
              <w:spacing w:after="192"/>
              <w:jc w:val="center"/>
              <w:rPr>
                <w:rFonts w:ascii="Times New Roman" w:hAnsi="Times New Roman" w:cs="Times New Roman"/>
                <w:sz w:val="20"/>
                <w:szCs w:val="20"/>
              </w:rPr>
            </w:pPr>
            <w:r w:rsidRPr="0081589E">
              <w:rPr>
                <w:rFonts w:ascii="Times New Roman" w:hAnsi="Times New Roman" w:cs="Times New Roman"/>
                <w:sz w:val="20"/>
                <w:szCs w:val="20"/>
              </w:rPr>
              <w:t>Students work on a programming problem and submit their results electronically</w:t>
            </w:r>
          </w:p>
        </w:tc>
        <w:tc>
          <w:tcPr>
            <w:tcW w:w="1350" w:type="dxa"/>
          </w:tcPr>
          <w:p w14:paraId="2DFB792D" w14:textId="30C2C24F" w:rsidR="0084774A" w:rsidRPr="0081589E" w:rsidRDefault="00A35B44" w:rsidP="0084774A">
            <w:pPr>
              <w:spacing w:after="192"/>
              <w:rPr>
                <w:rFonts w:ascii="Times New Roman" w:hAnsi="Times New Roman" w:cs="Times New Roman"/>
                <w:sz w:val="20"/>
                <w:szCs w:val="20"/>
              </w:rPr>
            </w:pPr>
            <w:r w:rsidRPr="0081589E">
              <w:rPr>
                <w:rFonts w:ascii="Times New Roman" w:hAnsi="Times New Roman" w:cs="Times New Roman"/>
                <w:sz w:val="20"/>
                <w:szCs w:val="20"/>
              </w:rPr>
              <w:t>High</w:t>
            </w:r>
          </w:p>
        </w:tc>
        <w:tc>
          <w:tcPr>
            <w:tcW w:w="1710" w:type="dxa"/>
          </w:tcPr>
          <w:p w14:paraId="608BCD2F" w14:textId="6F776DC2" w:rsidR="0084774A" w:rsidRPr="0081589E" w:rsidRDefault="00725B06" w:rsidP="0084774A">
            <w:pPr>
              <w:spacing w:after="192"/>
              <w:jc w:val="center"/>
              <w:rPr>
                <w:rFonts w:ascii="Times New Roman" w:hAnsi="Times New Roman" w:cs="Times New Roman"/>
                <w:sz w:val="20"/>
                <w:szCs w:val="20"/>
              </w:rPr>
            </w:pPr>
            <w:r w:rsidRPr="0081589E">
              <w:rPr>
                <w:rFonts w:ascii="Times New Roman" w:hAnsi="Times New Roman" w:cs="Times New Roman"/>
                <w:sz w:val="20"/>
                <w:szCs w:val="20"/>
              </w:rPr>
              <w:t>Open resistance (non-participation and off-task activities)</w:t>
            </w:r>
          </w:p>
          <w:p w14:paraId="23646E78" w14:textId="582FE198" w:rsidR="009E6B83" w:rsidRPr="0081589E" w:rsidRDefault="00725B06" w:rsidP="0084774A">
            <w:pPr>
              <w:spacing w:after="192"/>
              <w:jc w:val="center"/>
              <w:rPr>
                <w:rFonts w:ascii="Times New Roman" w:hAnsi="Times New Roman" w:cs="Times New Roman"/>
                <w:sz w:val="20"/>
                <w:szCs w:val="20"/>
              </w:rPr>
            </w:pPr>
            <w:r w:rsidRPr="0081589E">
              <w:rPr>
                <w:rFonts w:ascii="Times New Roman" w:hAnsi="Times New Roman" w:cs="Times New Roman"/>
                <w:sz w:val="20"/>
                <w:szCs w:val="20"/>
              </w:rPr>
              <w:t>Partial compliance (Copying neighbor’s answers)</w:t>
            </w:r>
          </w:p>
        </w:tc>
        <w:tc>
          <w:tcPr>
            <w:tcW w:w="3060" w:type="dxa"/>
          </w:tcPr>
          <w:p w14:paraId="5EEEB122" w14:textId="4909FFA0" w:rsidR="0084774A" w:rsidRPr="0081589E" w:rsidRDefault="008D2620" w:rsidP="00725B06">
            <w:pPr>
              <w:spacing w:after="192"/>
              <w:rPr>
                <w:rFonts w:ascii="Times New Roman" w:hAnsi="Times New Roman" w:cs="Times New Roman"/>
                <w:sz w:val="20"/>
                <w:szCs w:val="20"/>
              </w:rPr>
            </w:pPr>
            <w:r w:rsidRPr="0081589E">
              <w:rPr>
                <w:rFonts w:ascii="Times New Roman" w:hAnsi="Times New Roman" w:cs="Times New Roman"/>
                <w:sz w:val="20"/>
                <w:szCs w:val="20"/>
              </w:rPr>
              <w:t>Increased engagement</w:t>
            </w:r>
            <w:r w:rsidR="0081589E">
              <w:rPr>
                <w:rFonts w:ascii="Times New Roman" w:hAnsi="Times New Roman" w:cs="Times New Roman"/>
                <w:sz w:val="20"/>
                <w:szCs w:val="20"/>
              </w:rPr>
              <w:t xml:space="preserve"> with the use of open-</w:t>
            </w:r>
            <w:r w:rsidR="00725B06" w:rsidRPr="0081589E">
              <w:rPr>
                <w:rFonts w:ascii="Times New Roman" w:hAnsi="Times New Roman" w:cs="Times New Roman"/>
                <w:sz w:val="20"/>
                <w:szCs w:val="20"/>
              </w:rPr>
              <w:t>ended submission tool than multiple choice</w:t>
            </w:r>
          </w:p>
        </w:tc>
      </w:tr>
      <w:tr w:rsidR="0084774A" w:rsidRPr="0081589E" w14:paraId="778F79FC" w14:textId="77777777" w:rsidTr="00725B06">
        <w:tc>
          <w:tcPr>
            <w:tcW w:w="1591" w:type="dxa"/>
          </w:tcPr>
          <w:p w14:paraId="1AA0F59A" w14:textId="77777777" w:rsidR="0084774A" w:rsidRPr="0081589E" w:rsidRDefault="0084774A" w:rsidP="0084774A">
            <w:pPr>
              <w:spacing w:after="192"/>
              <w:rPr>
                <w:rFonts w:ascii="Times New Roman" w:hAnsi="Times New Roman" w:cs="Times New Roman"/>
                <w:sz w:val="20"/>
                <w:szCs w:val="20"/>
              </w:rPr>
            </w:pPr>
            <w:r w:rsidRPr="0081589E">
              <w:rPr>
                <w:rFonts w:ascii="Times New Roman" w:hAnsi="Times New Roman" w:cs="Times New Roman"/>
                <w:sz w:val="20"/>
                <w:szCs w:val="20"/>
              </w:rPr>
              <w:t xml:space="preserve">4. </w:t>
            </w:r>
            <w:r w:rsidRPr="0081589E">
              <w:rPr>
                <w:rFonts w:ascii="Times New Roman" w:hAnsi="Times New Roman" w:cs="Times New Roman"/>
                <w:bCs/>
                <w:sz w:val="20"/>
                <w:szCs w:val="20"/>
                <w:shd w:val="clear" w:color="auto" w:fill="FFFFFF"/>
              </w:rPr>
              <w:t>Computer Organization and Architecture</w:t>
            </w:r>
          </w:p>
        </w:tc>
        <w:tc>
          <w:tcPr>
            <w:tcW w:w="1619" w:type="dxa"/>
          </w:tcPr>
          <w:p w14:paraId="2BFAC2E1" w14:textId="4E0C5EEA" w:rsidR="0084774A" w:rsidRPr="0081589E" w:rsidRDefault="0084774A" w:rsidP="0084774A">
            <w:pPr>
              <w:spacing w:after="192"/>
              <w:jc w:val="center"/>
              <w:rPr>
                <w:rFonts w:ascii="Times New Roman" w:hAnsi="Times New Roman" w:cs="Times New Roman"/>
                <w:sz w:val="20"/>
                <w:szCs w:val="20"/>
              </w:rPr>
            </w:pPr>
            <w:r w:rsidRPr="0081589E">
              <w:rPr>
                <w:rFonts w:ascii="Times New Roman" w:hAnsi="Times New Roman" w:cs="Times New Roman"/>
                <w:sz w:val="20"/>
                <w:szCs w:val="20"/>
              </w:rPr>
              <w:t>Students work in small groups to either discuss a concept or to solve a problem</w:t>
            </w:r>
          </w:p>
        </w:tc>
        <w:tc>
          <w:tcPr>
            <w:tcW w:w="1350" w:type="dxa"/>
          </w:tcPr>
          <w:p w14:paraId="4E12F27A" w14:textId="26922508" w:rsidR="0084774A" w:rsidRPr="0081589E" w:rsidRDefault="0084774A" w:rsidP="0084774A">
            <w:pPr>
              <w:spacing w:after="192"/>
              <w:rPr>
                <w:rFonts w:ascii="Times New Roman" w:hAnsi="Times New Roman" w:cs="Times New Roman"/>
                <w:sz w:val="20"/>
                <w:szCs w:val="20"/>
              </w:rPr>
            </w:pPr>
            <w:r w:rsidRPr="0081589E">
              <w:rPr>
                <w:rFonts w:ascii="Times New Roman" w:hAnsi="Times New Roman" w:cs="Times New Roman"/>
                <w:sz w:val="20"/>
                <w:szCs w:val="20"/>
              </w:rPr>
              <w:t>High</w:t>
            </w:r>
          </w:p>
        </w:tc>
        <w:tc>
          <w:tcPr>
            <w:tcW w:w="1710" w:type="dxa"/>
          </w:tcPr>
          <w:p w14:paraId="47ED09C3" w14:textId="32E0DB4F" w:rsidR="0084774A" w:rsidRPr="0081589E" w:rsidRDefault="00725B06" w:rsidP="00725B06">
            <w:pPr>
              <w:spacing w:after="192"/>
              <w:jc w:val="center"/>
              <w:rPr>
                <w:rFonts w:ascii="Times New Roman" w:hAnsi="Times New Roman" w:cs="Times New Roman"/>
                <w:sz w:val="20"/>
                <w:szCs w:val="20"/>
              </w:rPr>
            </w:pPr>
            <w:r w:rsidRPr="0081589E">
              <w:rPr>
                <w:rFonts w:ascii="Times New Roman" w:hAnsi="Times New Roman" w:cs="Times New Roman"/>
                <w:sz w:val="20"/>
                <w:szCs w:val="20"/>
              </w:rPr>
              <w:t>Open resistance (non-participation and off-task activities)</w:t>
            </w:r>
          </w:p>
        </w:tc>
        <w:tc>
          <w:tcPr>
            <w:tcW w:w="3060" w:type="dxa"/>
          </w:tcPr>
          <w:p w14:paraId="0ADC6D7C" w14:textId="77777777" w:rsidR="0084774A" w:rsidRPr="0081589E" w:rsidRDefault="008D2620" w:rsidP="0084774A">
            <w:pPr>
              <w:spacing w:after="192"/>
              <w:rPr>
                <w:rFonts w:ascii="Times New Roman" w:hAnsi="Times New Roman" w:cs="Times New Roman"/>
                <w:sz w:val="20"/>
                <w:szCs w:val="20"/>
              </w:rPr>
            </w:pPr>
            <w:r w:rsidRPr="0081589E">
              <w:rPr>
                <w:rFonts w:ascii="Times New Roman" w:hAnsi="Times New Roman" w:cs="Times New Roman"/>
                <w:sz w:val="20"/>
                <w:szCs w:val="20"/>
              </w:rPr>
              <w:t>Low engagement to group activities when compared to individual</w:t>
            </w:r>
          </w:p>
          <w:p w14:paraId="6B9C56B4" w14:textId="33A121DB" w:rsidR="008D2620" w:rsidRPr="0081589E" w:rsidRDefault="008D2620" w:rsidP="0084774A">
            <w:pPr>
              <w:spacing w:after="192"/>
              <w:rPr>
                <w:rFonts w:ascii="Times New Roman" w:hAnsi="Times New Roman" w:cs="Times New Roman"/>
                <w:sz w:val="20"/>
                <w:szCs w:val="20"/>
              </w:rPr>
            </w:pPr>
            <w:r w:rsidRPr="0081589E">
              <w:rPr>
                <w:rFonts w:ascii="Times New Roman" w:hAnsi="Times New Roman" w:cs="Times New Roman"/>
                <w:sz w:val="20"/>
                <w:szCs w:val="20"/>
              </w:rPr>
              <w:t>Low engagement in problem solving activities when compared to discussion</w:t>
            </w:r>
          </w:p>
        </w:tc>
      </w:tr>
    </w:tbl>
    <w:p w14:paraId="210962C8" w14:textId="4560F4EE" w:rsidR="0084774A" w:rsidRPr="005A6770" w:rsidRDefault="0084774A" w:rsidP="00383965">
      <w:pPr>
        <w:spacing w:line="240" w:lineRule="auto"/>
        <w:rPr>
          <w:rFonts w:ascii="Times New Roman" w:hAnsi="Times New Roman" w:cs="Times New Roman"/>
          <w:sz w:val="20"/>
          <w:szCs w:val="20"/>
        </w:rPr>
      </w:pPr>
    </w:p>
    <w:p w14:paraId="37364575" w14:textId="24181B7D" w:rsidR="000E0B2C" w:rsidRPr="005A6770" w:rsidRDefault="00B85C46" w:rsidP="009D4883">
      <w:pPr>
        <w:pStyle w:val="ListParagraph"/>
        <w:numPr>
          <w:ilvl w:val="0"/>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D</w:t>
      </w:r>
      <w:r w:rsidR="000A4FBF" w:rsidRPr="005A6770">
        <w:rPr>
          <w:rFonts w:ascii="Times New Roman" w:hAnsi="Times New Roman" w:cs="Times New Roman"/>
          <w:b/>
          <w:sz w:val="20"/>
          <w:szCs w:val="20"/>
        </w:rPr>
        <w:t>iscussion</w:t>
      </w:r>
      <w:r w:rsidR="000E2C79" w:rsidRPr="005A6770">
        <w:rPr>
          <w:rFonts w:ascii="Times New Roman" w:hAnsi="Times New Roman" w:cs="Times New Roman"/>
          <w:b/>
          <w:sz w:val="20"/>
          <w:szCs w:val="20"/>
        </w:rPr>
        <w:t xml:space="preserve"> </w:t>
      </w:r>
    </w:p>
    <w:p w14:paraId="2A016438" w14:textId="1D7FD2C5" w:rsidR="00F9630B" w:rsidRPr="005A6770" w:rsidRDefault="00654E47" w:rsidP="00F353EB">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This observation protocol is designed to capture instructor and student engagement during active learning </w:t>
      </w:r>
      <w:r w:rsidR="00D16610" w:rsidRPr="005A6770">
        <w:rPr>
          <w:rFonts w:ascii="Times New Roman" w:hAnsi="Times New Roman" w:cs="Times New Roman"/>
          <w:sz w:val="20"/>
          <w:szCs w:val="20"/>
        </w:rPr>
        <w:t>instances</w:t>
      </w:r>
      <w:r w:rsidRPr="005A6770">
        <w:rPr>
          <w:rFonts w:ascii="Times New Roman" w:hAnsi="Times New Roman" w:cs="Times New Roman"/>
          <w:sz w:val="20"/>
          <w:szCs w:val="20"/>
        </w:rPr>
        <w:t xml:space="preserve"> introduced into the college classroom.</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 xml:space="preserve">In addition, the </w:t>
      </w:r>
      <w:r w:rsidR="00E24D4A" w:rsidRPr="005A6770">
        <w:rPr>
          <w:rFonts w:ascii="Times New Roman" w:hAnsi="Times New Roman" w:cs="Times New Roman"/>
          <w:sz w:val="20"/>
          <w:szCs w:val="20"/>
        </w:rPr>
        <w:t>protocol</w:t>
      </w:r>
      <w:r w:rsidRPr="005A6770">
        <w:rPr>
          <w:rFonts w:ascii="Times New Roman" w:hAnsi="Times New Roman" w:cs="Times New Roman"/>
          <w:sz w:val="20"/>
          <w:szCs w:val="20"/>
        </w:rPr>
        <w:t xml:space="preserve"> collects targeted data related to the degree, type and evolution of student resistance during these </w:t>
      </w:r>
      <w:r w:rsidR="00D16610" w:rsidRPr="005A6770">
        <w:rPr>
          <w:rFonts w:ascii="Times New Roman" w:hAnsi="Times New Roman" w:cs="Times New Roman"/>
          <w:sz w:val="20"/>
          <w:szCs w:val="20"/>
        </w:rPr>
        <w:t>instances</w:t>
      </w:r>
      <w:r w:rsidRPr="005A6770">
        <w:rPr>
          <w:rFonts w:ascii="Times New Roman" w:hAnsi="Times New Roman" w:cs="Times New Roman"/>
          <w:sz w:val="20"/>
          <w:szCs w:val="20"/>
        </w:rPr>
        <w:t>.</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 xml:space="preserve">Since the protocol also captures a number of environmental factors (class size, seating arrangement, etc.), researchers can attempt to </w:t>
      </w:r>
      <w:r w:rsidR="00625F82" w:rsidRPr="005A6770">
        <w:rPr>
          <w:rFonts w:ascii="Times New Roman" w:hAnsi="Times New Roman" w:cs="Times New Roman"/>
          <w:sz w:val="20"/>
          <w:szCs w:val="20"/>
        </w:rPr>
        <w:t xml:space="preserve">relate </w:t>
      </w:r>
      <w:r w:rsidRPr="005A6770">
        <w:rPr>
          <w:rFonts w:ascii="Times New Roman" w:hAnsi="Times New Roman" w:cs="Times New Roman"/>
          <w:sz w:val="20"/>
          <w:szCs w:val="20"/>
        </w:rPr>
        <w:t>student resistance</w:t>
      </w:r>
      <w:r w:rsidR="00625F82" w:rsidRPr="005A6770">
        <w:rPr>
          <w:rFonts w:ascii="Times New Roman" w:hAnsi="Times New Roman" w:cs="Times New Roman"/>
          <w:sz w:val="20"/>
          <w:szCs w:val="20"/>
        </w:rPr>
        <w:t xml:space="preserve"> (</w:t>
      </w:r>
      <w:r w:rsidRPr="005A6770">
        <w:rPr>
          <w:rFonts w:ascii="Times New Roman" w:hAnsi="Times New Roman" w:cs="Times New Roman"/>
          <w:sz w:val="20"/>
          <w:szCs w:val="20"/>
        </w:rPr>
        <w:t>by type</w:t>
      </w:r>
      <w:r w:rsidR="00625F82" w:rsidRPr="005A6770">
        <w:rPr>
          <w:rFonts w:ascii="Times New Roman" w:hAnsi="Times New Roman" w:cs="Times New Roman"/>
          <w:sz w:val="20"/>
          <w:szCs w:val="20"/>
        </w:rPr>
        <w:t>)</w:t>
      </w:r>
      <w:r w:rsidR="00575BBC" w:rsidRPr="005A6770">
        <w:rPr>
          <w:rFonts w:ascii="Times New Roman" w:hAnsi="Times New Roman" w:cs="Times New Roman"/>
          <w:sz w:val="20"/>
          <w:szCs w:val="20"/>
        </w:rPr>
        <w:t xml:space="preserve"> </w:t>
      </w:r>
      <w:r w:rsidRPr="005A6770">
        <w:rPr>
          <w:rFonts w:ascii="Times New Roman" w:hAnsi="Times New Roman" w:cs="Times New Roman"/>
          <w:sz w:val="20"/>
          <w:szCs w:val="20"/>
        </w:rPr>
        <w:t>with a number of possible factors that potentially promote student engagement or resistance.</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While existing observation protocols capture some of this information, no existing protocol provides such a holistic and targeted instrument to study student resistance to active learning methods in the college classroom.</w:t>
      </w:r>
    </w:p>
    <w:p w14:paraId="32A977C3" w14:textId="60B2A807" w:rsidR="00F9630B" w:rsidRPr="005A6770" w:rsidRDefault="00654E47" w:rsidP="00F353EB">
      <w:pPr>
        <w:spacing w:line="240" w:lineRule="auto"/>
        <w:rPr>
          <w:rFonts w:ascii="Times New Roman" w:hAnsi="Times New Roman" w:cs="Times New Roman"/>
          <w:sz w:val="20"/>
          <w:szCs w:val="20"/>
        </w:rPr>
      </w:pPr>
      <w:r w:rsidRPr="005A6770">
        <w:rPr>
          <w:rFonts w:ascii="Times New Roman" w:hAnsi="Times New Roman" w:cs="Times New Roman"/>
          <w:sz w:val="20"/>
          <w:szCs w:val="20"/>
        </w:rPr>
        <w:t>The initial data presented here yields some interesting observations about student resist</w:t>
      </w:r>
      <w:r w:rsidR="003F2D8F" w:rsidRPr="005A6770">
        <w:rPr>
          <w:rFonts w:ascii="Times New Roman" w:hAnsi="Times New Roman" w:cs="Times New Roman"/>
          <w:sz w:val="20"/>
          <w:szCs w:val="20"/>
        </w:rPr>
        <w:t>ance to active learning</w:t>
      </w:r>
      <w:r w:rsidRPr="005A6770">
        <w:rPr>
          <w:rFonts w:ascii="Times New Roman" w:hAnsi="Times New Roman" w:cs="Times New Roman"/>
          <w:sz w:val="20"/>
          <w:szCs w:val="20"/>
        </w:rPr>
        <w:t>.</w:t>
      </w:r>
      <w:r w:rsidR="00E74FC8" w:rsidRPr="005A6770">
        <w:rPr>
          <w:rFonts w:ascii="Times New Roman" w:hAnsi="Times New Roman" w:cs="Times New Roman"/>
          <w:sz w:val="20"/>
          <w:szCs w:val="20"/>
        </w:rPr>
        <w:t xml:space="preserve"> </w:t>
      </w:r>
      <w:r w:rsidR="00625F82" w:rsidRPr="005A6770">
        <w:rPr>
          <w:rFonts w:ascii="Times New Roman" w:hAnsi="Times New Roman" w:cs="Times New Roman"/>
          <w:sz w:val="20"/>
          <w:szCs w:val="20"/>
        </w:rPr>
        <w:t xml:space="preserve">Although the findings are preliminary, some early patterns are worth </w:t>
      </w:r>
      <w:r w:rsidRPr="005A6770">
        <w:rPr>
          <w:rFonts w:ascii="Times New Roman" w:hAnsi="Times New Roman" w:cs="Times New Roman"/>
          <w:sz w:val="20"/>
          <w:szCs w:val="20"/>
        </w:rPr>
        <w:t>noting here.</w:t>
      </w:r>
    </w:p>
    <w:p w14:paraId="634D11AB" w14:textId="22BA249B" w:rsidR="00F9630B" w:rsidRPr="005A6770" w:rsidRDefault="00625F82" w:rsidP="00011F19">
      <w:pPr>
        <w:pStyle w:val="ListParagraph"/>
        <w:numPr>
          <w:ilvl w:val="0"/>
          <w:numId w:val="11"/>
        </w:numPr>
        <w:spacing w:line="240" w:lineRule="auto"/>
        <w:rPr>
          <w:rFonts w:ascii="Times New Roman" w:hAnsi="Times New Roman" w:cs="Times New Roman"/>
          <w:sz w:val="20"/>
          <w:szCs w:val="20"/>
        </w:rPr>
      </w:pPr>
      <w:r w:rsidRPr="005A6770">
        <w:rPr>
          <w:rFonts w:ascii="Times New Roman" w:hAnsi="Times New Roman" w:cs="Times New Roman"/>
          <w:sz w:val="20"/>
          <w:szCs w:val="20"/>
        </w:rPr>
        <w:lastRenderedPageBreak/>
        <w:t>C</w:t>
      </w:r>
      <w:r w:rsidR="00654E47" w:rsidRPr="005A6770">
        <w:rPr>
          <w:rFonts w:ascii="Times New Roman" w:hAnsi="Times New Roman" w:cs="Times New Roman"/>
          <w:sz w:val="20"/>
          <w:szCs w:val="20"/>
        </w:rPr>
        <w:t xml:space="preserve">onsistent with the concerns of many instructors, large class sizes and physical limitations of the classroom itself may </w:t>
      </w:r>
      <w:r w:rsidRPr="005A6770">
        <w:rPr>
          <w:rFonts w:ascii="Times New Roman" w:hAnsi="Times New Roman" w:cs="Times New Roman"/>
          <w:sz w:val="20"/>
          <w:szCs w:val="20"/>
        </w:rPr>
        <w:t xml:space="preserve">offer </w:t>
      </w:r>
      <w:r w:rsidR="00654E47" w:rsidRPr="005A6770">
        <w:rPr>
          <w:rFonts w:ascii="Times New Roman" w:hAnsi="Times New Roman" w:cs="Times New Roman"/>
          <w:sz w:val="20"/>
          <w:szCs w:val="20"/>
        </w:rPr>
        <w:t>significant challenges to instructors trying to promote high levels of student engagement.</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 xml:space="preserve">While active learning has been successfully implemented in very large classes </w:t>
      </w:r>
      <w:r w:rsidR="0052647C"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&lt;EndNote&gt;&lt;Cite&gt;&lt;Author&gt;Rudolph&lt;/Author&gt;&lt;Year&gt;2010&lt;/Year&gt;&lt;RecNum&gt;173&lt;/RecNum&gt;&lt;DisplayText&gt;[48]&lt;/DisplayText&gt;&lt;record&gt;&lt;rec-number&gt;173&lt;/rec-number&gt;&lt;foreign-keys&gt;&lt;key app="EN" db-id="dvsftrswpzexwnevtvexfzzxdt9pstfzd25x"&gt;173&lt;/key&gt;&lt;/foreign-keys&gt;&lt;ref-type name="Journal Article"&gt;17&lt;/ref-type&gt;&lt;contributors&gt;&lt;authors&gt;&lt;author&gt;Rudolph, A. L.&lt;/author&gt;&lt;author&gt;Prather, E. E.&lt;/author&gt;&lt;author&gt;Brissenden, G.&lt;/author&gt;&lt;author&gt;Consiglio, D.&lt;/author&gt;&lt;author&gt;Gonzaga, V. &lt;/author&gt;&lt;/authors&gt;&lt;/contributors&gt;&lt;titles&gt;&lt;title&gt;A national study assessing the teaching and learning of introductory astronomy part II: The connection between student demographics and learning.&lt;/title&gt;&lt;secondary-title&gt;Astronomy Education Review&lt;/secondary-title&gt;&lt;/titles&gt;&lt;periodical&gt;&lt;full-title&gt;Astronomy Education Review&lt;/full-title&gt;&lt;/periodical&gt;&lt;volume&gt;9&lt;/volume&gt;&lt;number&gt;1&lt;/number&gt;&lt;dates&gt;&lt;year&gt;2010&lt;/year&gt;&lt;/dates&gt;&lt;urls&gt;&lt;/urls&gt;&lt;/record&gt;&lt;/Cite&gt;&lt;/EndNote&gt;</w:instrText>
      </w:r>
      <w:r w:rsidR="0052647C"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48" w:tooltip="Rudolph, 2010 #173" w:history="1">
        <w:r w:rsidR="00182F8F">
          <w:rPr>
            <w:rFonts w:ascii="Times New Roman" w:hAnsi="Times New Roman" w:cs="Times New Roman"/>
            <w:noProof/>
            <w:sz w:val="20"/>
            <w:szCs w:val="20"/>
          </w:rPr>
          <w:t>48</w:t>
        </w:r>
      </w:hyperlink>
      <w:r w:rsidR="00086EC6">
        <w:rPr>
          <w:rFonts w:ascii="Times New Roman" w:hAnsi="Times New Roman" w:cs="Times New Roman"/>
          <w:noProof/>
          <w:sz w:val="20"/>
          <w:szCs w:val="20"/>
        </w:rPr>
        <w:t>]</w:t>
      </w:r>
      <w:r w:rsidR="0052647C" w:rsidRPr="005A6770">
        <w:rPr>
          <w:rFonts w:ascii="Times New Roman" w:hAnsi="Times New Roman" w:cs="Times New Roman"/>
          <w:sz w:val="20"/>
          <w:szCs w:val="20"/>
        </w:rPr>
        <w:fldChar w:fldCharType="end"/>
      </w:r>
      <w:r w:rsidR="00654E47" w:rsidRPr="005A6770">
        <w:rPr>
          <w:rFonts w:ascii="Times New Roman" w:hAnsi="Times New Roman" w:cs="Times New Roman"/>
          <w:sz w:val="20"/>
          <w:szCs w:val="20"/>
        </w:rPr>
        <w:t xml:space="preserve">, it has been found that the education benefits generally decrease slightly with increasing class size </w:t>
      </w:r>
      <w:r w:rsidR="0052647C" w:rsidRPr="005A6770">
        <w:rPr>
          <w:rFonts w:ascii="Times New Roman" w:hAnsi="Times New Roman" w:cs="Times New Roman"/>
          <w:sz w:val="20"/>
          <w:szCs w:val="20"/>
        </w:rPr>
        <w:fldChar w:fldCharType="begin"/>
      </w:r>
      <w:r w:rsidR="00B221D5" w:rsidRPr="005A6770">
        <w:rPr>
          <w:rFonts w:ascii="Times New Roman" w:hAnsi="Times New Roman" w:cs="Times New Roman"/>
          <w:sz w:val="20"/>
          <w:szCs w:val="20"/>
        </w:rPr>
        <w:instrText xml:space="preserve"> ADDIN EN.CITE &lt;EndNote&gt;&lt;Cite&gt;&lt;Author&gt;Freeman&lt;/Author&gt;&lt;Year&gt;2014&lt;/Year&gt;&lt;RecNum&gt;174&lt;/RecNum&gt;&lt;Pages&gt;181&lt;/Pages&gt;&lt;DisplayText&gt;[2]&lt;/DisplayText&gt;&lt;record&gt;&lt;rec-number&gt;174&lt;/rec-number&gt;&lt;foreign-keys&gt;&lt;key app="EN" db-id="dvsftrswpzexwnevtvexfzzxdt9pstfzd25x"&gt;174&lt;/key&gt;&lt;/foreign-keys&gt;&lt;ref-type name="Conference Proceedings"&gt;10&lt;/ref-type&gt;&lt;contributors&gt;&lt;authors&gt;&lt;author&gt;Freeman, S.&lt;/author&gt;&lt;author&gt;Eddy, S. L.&lt;/author&gt;&lt;author&gt;McDonough, M.&lt;/author&gt;&lt;author&gt;Smith, M. K.&lt;/author&gt;&lt;author&gt;Okoroafor, N.&lt;/author&gt;&lt;author&gt;Jordt, H.&lt;/author&gt;&lt;author&gt;Wenderoth, M. P&lt;/author&gt;&lt;/authors&gt;&lt;/contributors&gt;&lt;titles&gt;&lt;title&gt;Active learning increases student performance in science, engineering, and mathematics&lt;/title&gt;&lt;secondary-title&gt;National Academy of Sciences&lt;/secondary-title&gt;&lt;/titles&gt;&lt;dates&gt;&lt;year&gt;2014&lt;/year&gt;&lt;/dates&gt;&lt;urls&gt;&lt;/urls&gt;&lt;/record&gt;&lt;/Cite&gt;&lt;/EndNote&gt;</w:instrText>
      </w:r>
      <w:r w:rsidR="0052647C" w:rsidRPr="005A6770">
        <w:rPr>
          <w:rFonts w:ascii="Times New Roman" w:hAnsi="Times New Roman" w:cs="Times New Roman"/>
          <w:sz w:val="20"/>
          <w:szCs w:val="20"/>
        </w:rPr>
        <w:fldChar w:fldCharType="separate"/>
      </w:r>
      <w:r w:rsidR="00B221D5" w:rsidRPr="005A6770">
        <w:rPr>
          <w:rFonts w:ascii="Times New Roman" w:hAnsi="Times New Roman" w:cs="Times New Roman"/>
          <w:noProof/>
          <w:sz w:val="20"/>
          <w:szCs w:val="20"/>
        </w:rPr>
        <w:t>[</w:t>
      </w:r>
      <w:hyperlink w:anchor="_ENREF_2" w:tooltip="Freeman, 2014 #174" w:history="1">
        <w:r w:rsidR="00182F8F" w:rsidRPr="005A6770">
          <w:rPr>
            <w:rFonts w:ascii="Times New Roman" w:hAnsi="Times New Roman" w:cs="Times New Roman"/>
            <w:noProof/>
            <w:sz w:val="20"/>
            <w:szCs w:val="20"/>
          </w:rPr>
          <w:t>2</w:t>
        </w:r>
      </w:hyperlink>
      <w:r w:rsidR="00B221D5" w:rsidRPr="005A6770">
        <w:rPr>
          <w:rFonts w:ascii="Times New Roman" w:hAnsi="Times New Roman" w:cs="Times New Roman"/>
          <w:noProof/>
          <w:sz w:val="20"/>
          <w:szCs w:val="20"/>
        </w:rPr>
        <w:t>]</w:t>
      </w:r>
      <w:r w:rsidR="0052647C" w:rsidRPr="005A6770">
        <w:rPr>
          <w:rFonts w:ascii="Times New Roman" w:hAnsi="Times New Roman" w:cs="Times New Roman"/>
          <w:sz w:val="20"/>
          <w:szCs w:val="20"/>
        </w:rPr>
        <w:fldChar w:fldCharType="end"/>
      </w:r>
      <w:r w:rsidR="00654E47" w:rsidRPr="005A6770">
        <w:rPr>
          <w:rFonts w:ascii="Times New Roman" w:hAnsi="Times New Roman" w:cs="Times New Roman"/>
          <w:sz w:val="20"/>
          <w:szCs w:val="20"/>
        </w:rPr>
        <w:t>.</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Early observations collected in this study are consistent with this finding, with the largest classroom (Course 1) exhibiting the lowest levels of student engagement.</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 xml:space="preserve">The student engagement levels in this course also </w:t>
      </w:r>
      <w:r w:rsidRPr="005A6770">
        <w:rPr>
          <w:rFonts w:ascii="Times New Roman" w:hAnsi="Times New Roman" w:cs="Times New Roman"/>
          <w:sz w:val="20"/>
          <w:szCs w:val="20"/>
        </w:rPr>
        <w:t xml:space="preserve">decreased </w:t>
      </w:r>
      <w:r w:rsidR="00654E47" w:rsidRPr="005A6770">
        <w:rPr>
          <w:rFonts w:ascii="Times New Roman" w:hAnsi="Times New Roman" w:cs="Times New Roman"/>
          <w:sz w:val="20"/>
          <w:szCs w:val="20"/>
        </w:rPr>
        <w:t>rather tha</w:t>
      </w:r>
      <w:r w:rsidR="008E2B16">
        <w:rPr>
          <w:rFonts w:ascii="Times New Roman" w:hAnsi="Times New Roman" w:cs="Times New Roman"/>
          <w:sz w:val="20"/>
          <w:szCs w:val="20"/>
        </w:rPr>
        <w:t xml:space="preserve">t </w:t>
      </w:r>
      <w:r w:rsidR="00654E47" w:rsidRPr="005A6770">
        <w:rPr>
          <w:rFonts w:ascii="Times New Roman" w:hAnsi="Times New Roman" w:cs="Times New Roman"/>
          <w:sz w:val="20"/>
          <w:szCs w:val="20"/>
        </w:rPr>
        <w:t>increas</w:t>
      </w:r>
      <w:r w:rsidR="003C46DD" w:rsidRPr="005A6770">
        <w:rPr>
          <w:rFonts w:ascii="Times New Roman" w:hAnsi="Times New Roman" w:cs="Times New Roman"/>
          <w:sz w:val="20"/>
          <w:szCs w:val="20"/>
        </w:rPr>
        <w:t>ed</w:t>
      </w:r>
      <w:r w:rsidR="00654E47" w:rsidRPr="005A6770">
        <w:rPr>
          <w:rFonts w:ascii="Times New Roman" w:hAnsi="Times New Roman" w:cs="Times New Roman"/>
          <w:sz w:val="20"/>
          <w:szCs w:val="20"/>
        </w:rPr>
        <w:t xml:space="preserve"> over the course of the semester.</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 xml:space="preserve">While students were not actively resistant, </w:t>
      </w:r>
      <w:r w:rsidRPr="005A6770">
        <w:rPr>
          <w:rFonts w:ascii="Times New Roman" w:hAnsi="Times New Roman" w:cs="Times New Roman"/>
          <w:sz w:val="20"/>
          <w:szCs w:val="20"/>
        </w:rPr>
        <w:t xml:space="preserve">we did observe </w:t>
      </w:r>
      <w:r w:rsidR="00654E47" w:rsidRPr="005A6770">
        <w:rPr>
          <w:rFonts w:ascii="Times New Roman" w:hAnsi="Times New Roman" w:cs="Times New Roman"/>
          <w:sz w:val="20"/>
          <w:szCs w:val="20"/>
        </w:rPr>
        <w:t>that a majority of students in this large</w:t>
      </w:r>
      <w:r w:rsidR="003C46DD" w:rsidRPr="005A6770">
        <w:rPr>
          <w:rFonts w:ascii="Times New Roman" w:hAnsi="Times New Roman" w:cs="Times New Roman"/>
          <w:sz w:val="20"/>
          <w:szCs w:val="20"/>
        </w:rPr>
        <w:t>st</w:t>
      </w:r>
      <w:r w:rsidR="00654E47" w:rsidRPr="005A6770">
        <w:rPr>
          <w:rFonts w:ascii="Times New Roman" w:hAnsi="Times New Roman" w:cs="Times New Roman"/>
          <w:sz w:val="20"/>
          <w:szCs w:val="20"/>
        </w:rPr>
        <w:t xml:space="preserve"> class exhibited passive resistance by the latter part of the semester.</w:t>
      </w:r>
    </w:p>
    <w:p w14:paraId="1F4E3F01" w14:textId="6BC11F3A" w:rsidR="00625F82" w:rsidRPr="005A6770" w:rsidRDefault="0081589E" w:rsidP="00625F82">
      <w:pPr>
        <w:pStyle w:val="ListParagraph"/>
        <w:numPr>
          <w:ilvl w:val="0"/>
          <w:numId w:val="11"/>
        </w:numPr>
        <w:spacing w:line="240" w:lineRule="auto"/>
        <w:rPr>
          <w:rFonts w:ascii="Times New Roman" w:hAnsi="Times New Roman" w:cs="Times New Roman"/>
          <w:sz w:val="20"/>
          <w:szCs w:val="20"/>
        </w:rPr>
      </w:pPr>
      <w:r>
        <w:rPr>
          <w:rFonts w:ascii="Times New Roman" w:hAnsi="Times New Roman" w:cs="Times New Roman"/>
          <w:sz w:val="20"/>
          <w:szCs w:val="20"/>
        </w:rPr>
        <w:t>I</w:t>
      </w:r>
      <w:r w:rsidR="00654E47" w:rsidRPr="005A6770">
        <w:rPr>
          <w:rFonts w:ascii="Times New Roman" w:hAnsi="Times New Roman" w:cs="Times New Roman"/>
          <w:sz w:val="20"/>
          <w:szCs w:val="20"/>
        </w:rPr>
        <w:t>nstructor involvement also play</w:t>
      </w:r>
      <w:r w:rsidR="00625F82" w:rsidRPr="005A6770">
        <w:rPr>
          <w:rFonts w:ascii="Times New Roman" w:hAnsi="Times New Roman" w:cs="Times New Roman"/>
          <w:sz w:val="20"/>
          <w:szCs w:val="20"/>
        </w:rPr>
        <w:t>s</w:t>
      </w:r>
      <w:r w:rsidR="00654E47" w:rsidRPr="005A6770">
        <w:rPr>
          <w:rFonts w:ascii="Times New Roman" w:hAnsi="Times New Roman" w:cs="Times New Roman"/>
          <w:sz w:val="20"/>
          <w:szCs w:val="20"/>
        </w:rPr>
        <w:t xml:space="preserve"> a significant role.</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 xml:space="preserve">Course 1 had the lowest level of instructor involvement during the activities, in part because the large class size and seating configuration restricted some types of </w:t>
      </w:r>
      <w:r w:rsidR="00F353EB" w:rsidRPr="005A6770">
        <w:rPr>
          <w:rFonts w:ascii="Times New Roman" w:hAnsi="Times New Roman" w:cs="Times New Roman"/>
          <w:sz w:val="20"/>
          <w:szCs w:val="20"/>
        </w:rPr>
        <w:t xml:space="preserve">instructor </w:t>
      </w:r>
      <w:r w:rsidR="00654E47" w:rsidRPr="005A6770">
        <w:rPr>
          <w:rFonts w:ascii="Times New Roman" w:hAnsi="Times New Roman" w:cs="Times New Roman"/>
          <w:sz w:val="20"/>
          <w:szCs w:val="20"/>
        </w:rPr>
        <w:t>involvement.</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 xml:space="preserve">Courses </w:t>
      </w:r>
      <w:r w:rsidR="003C46DD" w:rsidRPr="005A6770">
        <w:rPr>
          <w:rFonts w:ascii="Times New Roman" w:hAnsi="Times New Roman" w:cs="Times New Roman"/>
          <w:sz w:val="20"/>
          <w:szCs w:val="20"/>
        </w:rPr>
        <w:t xml:space="preserve">in </w:t>
      </w:r>
      <w:r w:rsidR="00953943" w:rsidRPr="005A6770">
        <w:rPr>
          <w:rFonts w:ascii="Times New Roman" w:hAnsi="Times New Roman" w:cs="Times New Roman"/>
          <w:sz w:val="20"/>
          <w:szCs w:val="20"/>
        </w:rPr>
        <w:t>which the</w:t>
      </w:r>
      <w:r w:rsidR="00654E47" w:rsidRPr="005A6770">
        <w:rPr>
          <w:rFonts w:ascii="Times New Roman" w:hAnsi="Times New Roman" w:cs="Times New Roman"/>
          <w:sz w:val="20"/>
          <w:szCs w:val="20"/>
        </w:rPr>
        <w:t xml:space="preserve"> instructor was more involved (Courses 2, 3 and 4) all exhibited higher degrees of student engagement and conversely, lower levels of passive resistance.</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In particular,</w:t>
      </w:r>
      <w:r w:rsidR="00625F82" w:rsidRPr="005A6770">
        <w:rPr>
          <w:rFonts w:ascii="Times New Roman" w:hAnsi="Times New Roman" w:cs="Times New Roman"/>
          <w:sz w:val="20"/>
          <w:szCs w:val="20"/>
        </w:rPr>
        <w:t xml:space="preserve"> instructors who approached </w:t>
      </w:r>
      <w:r w:rsidR="00654E47" w:rsidRPr="005A6770">
        <w:rPr>
          <w:rFonts w:ascii="Times New Roman" w:hAnsi="Times New Roman" w:cs="Times New Roman"/>
          <w:sz w:val="20"/>
          <w:szCs w:val="20"/>
        </w:rPr>
        <w:t>passive student groups and gently encourag</w:t>
      </w:r>
      <w:r w:rsidR="00625F82" w:rsidRPr="005A6770">
        <w:rPr>
          <w:rFonts w:ascii="Times New Roman" w:hAnsi="Times New Roman" w:cs="Times New Roman"/>
          <w:sz w:val="20"/>
          <w:szCs w:val="20"/>
        </w:rPr>
        <w:t>ed</w:t>
      </w:r>
      <w:r w:rsidR="00654E47" w:rsidRPr="005A6770">
        <w:rPr>
          <w:rFonts w:ascii="Times New Roman" w:hAnsi="Times New Roman" w:cs="Times New Roman"/>
          <w:sz w:val="20"/>
          <w:szCs w:val="20"/>
        </w:rPr>
        <w:t xml:space="preserve"> </w:t>
      </w:r>
      <w:r w:rsidR="003C46DD" w:rsidRPr="005A6770">
        <w:rPr>
          <w:rFonts w:ascii="Times New Roman" w:hAnsi="Times New Roman" w:cs="Times New Roman"/>
          <w:sz w:val="20"/>
          <w:szCs w:val="20"/>
        </w:rPr>
        <w:t xml:space="preserve">students </w:t>
      </w:r>
      <w:r w:rsidR="00654E47" w:rsidRPr="005A6770">
        <w:rPr>
          <w:rFonts w:ascii="Times New Roman" w:hAnsi="Times New Roman" w:cs="Times New Roman"/>
          <w:sz w:val="20"/>
          <w:szCs w:val="20"/>
        </w:rPr>
        <w:t xml:space="preserve">to participate in the activity </w:t>
      </w:r>
      <w:r w:rsidR="00625F82" w:rsidRPr="005A6770">
        <w:rPr>
          <w:rFonts w:ascii="Times New Roman" w:hAnsi="Times New Roman" w:cs="Times New Roman"/>
          <w:sz w:val="20"/>
          <w:szCs w:val="20"/>
        </w:rPr>
        <w:t xml:space="preserve">saw more </w:t>
      </w:r>
      <w:r w:rsidR="00654E47" w:rsidRPr="005A6770">
        <w:rPr>
          <w:rFonts w:ascii="Times New Roman" w:hAnsi="Times New Roman" w:cs="Times New Roman"/>
          <w:sz w:val="20"/>
          <w:szCs w:val="20"/>
        </w:rPr>
        <w:t>positive results, not just for that particular activity but in subsequent course activities.</w:t>
      </w:r>
      <w:r w:rsidR="00E74FC8"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 xml:space="preserve">This type of instructor involvement has been recommended by previous authors </w:t>
      </w:r>
      <w:r w:rsidR="00B94BE0"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&lt;EndNote&gt;&lt;Cite&gt;&lt;Author&gt;Felder&lt;/Author&gt;&lt;Year&gt;1992&lt;/Year&gt;&lt;RecNum&gt;175&lt;/RecNum&gt;&lt;DisplayText&gt;[15]&lt;/DisplayText&gt;&lt;record&gt;&lt;rec-number&gt;175&lt;/rec-number&gt;&lt;foreign-keys&gt;&lt;key app="EN" db-id="dvsftrswpzexwnevtvexfzzxdt9pstfzd25x"&gt;175&lt;/key&gt;&lt;/foreign-keys&gt;&lt;ref-type name="Journal Article"&gt;17&lt;/ref-type&gt;&lt;contributors&gt;&lt;authors&gt;&lt;author&gt;Felder, R.&lt;/author&gt;&lt;/authors&gt;&lt;/contributors&gt;&lt;titles&gt;&lt;title&gt;How about a quick one&lt;/title&gt;&lt;secondary-title&gt;Chemical Engineering Education&lt;/secondary-title&gt;&lt;/titles&gt;&lt;periodical&gt;&lt;full-title&gt;Chemical Engineering Education&lt;/full-title&gt;&lt;/periodical&gt;&lt;pages&gt;18-19&lt;/pages&gt;&lt;volume&gt;26&lt;/volume&gt;&lt;number&gt;1&lt;/number&gt;&lt;dates&gt;&lt;year&gt;1992&lt;/year&gt;&lt;/dates&gt;&lt;urls&gt;&lt;/urls&gt;&lt;/record&gt;&lt;/Cite&gt;&lt;/EndNote&gt;</w:instrText>
      </w:r>
      <w:r w:rsidR="00B94BE0"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15" w:tooltip="Felder, 1992 #175" w:history="1">
        <w:r w:rsidR="00182F8F">
          <w:rPr>
            <w:rFonts w:ascii="Times New Roman" w:hAnsi="Times New Roman" w:cs="Times New Roman"/>
            <w:noProof/>
            <w:sz w:val="20"/>
            <w:szCs w:val="20"/>
          </w:rPr>
          <w:t>15</w:t>
        </w:r>
      </w:hyperlink>
      <w:r w:rsidR="00086EC6">
        <w:rPr>
          <w:rFonts w:ascii="Times New Roman" w:hAnsi="Times New Roman" w:cs="Times New Roman"/>
          <w:noProof/>
          <w:sz w:val="20"/>
          <w:szCs w:val="20"/>
        </w:rPr>
        <w:t>]</w:t>
      </w:r>
      <w:r w:rsidR="00B94BE0" w:rsidRPr="005A6770">
        <w:rPr>
          <w:rFonts w:ascii="Times New Roman" w:hAnsi="Times New Roman" w:cs="Times New Roman"/>
          <w:sz w:val="20"/>
          <w:szCs w:val="20"/>
        </w:rPr>
        <w:fldChar w:fldCharType="end"/>
      </w:r>
      <w:r w:rsidR="00625F82" w:rsidRPr="005A6770">
        <w:rPr>
          <w:rFonts w:ascii="Times New Roman" w:hAnsi="Times New Roman" w:cs="Times New Roman"/>
          <w:sz w:val="20"/>
          <w:szCs w:val="20"/>
        </w:rPr>
        <w:t>,</w:t>
      </w:r>
      <w:r w:rsidR="00B94BE0" w:rsidRPr="005A6770">
        <w:rPr>
          <w:rFonts w:ascii="Times New Roman" w:hAnsi="Times New Roman" w:cs="Times New Roman"/>
          <w:sz w:val="20"/>
          <w:szCs w:val="20"/>
        </w:rPr>
        <w:t xml:space="preserve"> </w:t>
      </w:r>
      <w:r w:rsidR="00654E47" w:rsidRPr="005A6770">
        <w:rPr>
          <w:rFonts w:ascii="Times New Roman" w:hAnsi="Times New Roman" w:cs="Times New Roman"/>
          <w:sz w:val="20"/>
          <w:szCs w:val="20"/>
        </w:rPr>
        <w:t>but without documented observations verifying the effectiveness of the technique.</w:t>
      </w:r>
    </w:p>
    <w:p w14:paraId="662069D1" w14:textId="2128C088" w:rsidR="00625F82" w:rsidRPr="005A6770" w:rsidRDefault="00654E47" w:rsidP="00625F82">
      <w:pPr>
        <w:pStyle w:val="ListParagraph"/>
        <w:numPr>
          <w:ilvl w:val="0"/>
          <w:numId w:val="11"/>
        </w:num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Another </w:t>
      </w:r>
      <w:r w:rsidR="00625F82" w:rsidRPr="005A6770">
        <w:rPr>
          <w:rFonts w:ascii="Times New Roman" w:hAnsi="Times New Roman" w:cs="Times New Roman"/>
          <w:sz w:val="20"/>
          <w:szCs w:val="20"/>
        </w:rPr>
        <w:t xml:space="preserve">factor that </w:t>
      </w:r>
      <w:r w:rsidRPr="005A6770">
        <w:rPr>
          <w:rFonts w:ascii="Times New Roman" w:hAnsi="Times New Roman" w:cs="Times New Roman"/>
          <w:sz w:val="20"/>
          <w:szCs w:val="20"/>
        </w:rPr>
        <w:t xml:space="preserve">may influence the degree and type of student resistance is </w:t>
      </w:r>
      <w:r w:rsidR="00625F82" w:rsidRPr="005A6770">
        <w:rPr>
          <w:rFonts w:ascii="Times New Roman" w:hAnsi="Times New Roman" w:cs="Times New Roman"/>
          <w:sz w:val="20"/>
          <w:szCs w:val="20"/>
        </w:rPr>
        <w:t xml:space="preserve">the way in which </w:t>
      </w:r>
      <w:r w:rsidRPr="005A6770">
        <w:rPr>
          <w:rFonts w:ascii="Times New Roman" w:hAnsi="Times New Roman" w:cs="Times New Roman"/>
          <w:sz w:val="20"/>
          <w:szCs w:val="20"/>
        </w:rPr>
        <w:t>the instructor introduces the activity. In Course 1, the instructor explained the example problem but did not describe the purpose of the class activity or the benefits of engaging in the activity to the students.</w:t>
      </w:r>
      <w:r w:rsidR="00E74FC8" w:rsidRPr="005A6770">
        <w:rPr>
          <w:rFonts w:ascii="Times New Roman" w:hAnsi="Times New Roman" w:cs="Times New Roman"/>
          <w:sz w:val="20"/>
          <w:szCs w:val="20"/>
        </w:rPr>
        <w:t xml:space="preserve"> </w:t>
      </w:r>
      <w:r w:rsidR="00625F82" w:rsidRPr="005A6770">
        <w:rPr>
          <w:rFonts w:ascii="Times New Roman" w:hAnsi="Times New Roman" w:cs="Times New Roman"/>
          <w:sz w:val="20"/>
          <w:szCs w:val="20"/>
        </w:rPr>
        <w:t xml:space="preserve">In </w:t>
      </w:r>
      <w:r w:rsidRPr="005A6770">
        <w:rPr>
          <w:rFonts w:ascii="Times New Roman" w:hAnsi="Times New Roman" w:cs="Times New Roman"/>
          <w:sz w:val="20"/>
          <w:szCs w:val="20"/>
        </w:rPr>
        <w:t xml:space="preserve">Course 2, which had some of the highest levels of student engagement, </w:t>
      </w:r>
      <w:r w:rsidR="00625F82" w:rsidRPr="005A6770">
        <w:rPr>
          <w:rFonts w:ascii="Times New Roman" w:hAnsi="Times New Roman" w:cs="Times New Roman"/>
          <w:sz w:val="20"/>
          <w:szCs w:val="20"/>
        </w:rPr>
        <w:t xml:space="preserve">the instructor </w:t>
      </w:r>
      <w:r w:rsidRPr="005A6770">
        <w:rPr>
          <w:rFonts w:ascii="Times New Roman" w:hAnsi="Times New Roman" w:cs="Times New Roman"/>
          <w:sz w:val="20"/>
          <w:szCs w:val="20"/>
        </w:rPr>
        <w:t>introduced the problems in the same way as Course 1</w:t>
      </w:r>
      <w:r w:rsidR="00625F82" w:rsidRPr="005A6770">
        <w:rPr>
          <w:rFonts w:ascii="Times New Roman" w:hAnsi="Times New Roman" w:cs="Times New Roman"/>
          <w:sz w:val="20"/>
          <w:szCs w:val="20"/>
        </w:rPr>
        <w:t xml:space="preserve"> but </w:t>
      </w:r>
      <w:r w:rsidRPr="005A6770">
        <w:rPr>
          <w:rFonts w:ascii="Times New Roman" w:hAnsi="Times New Roman" w:cs="Times New Roman"/>
          <w:sz w:val="20"/>
          <w:szCs w:val="20"/>
        </w:rPr>
        <w:t>followed up differently.</w:t>
      </w:r>
      <w:r w:rsidR="00E74FC8" w:rsidRPr="005A6770">
        <w:rPr>
          <w:rFonts w:ascii="Times New Roman" w:hAnsi="Times New Roman" w:cs="Times New Roman"/>
          <w:sz w:val="20"/>
          <w:szCs w:val="20"/>
        </w:rPr>
        <w:t xml:space="preserve"> </w:t>
      </w:r>
      <w:r w:rsidR="00625F82" w:rsidRPr="005A6770">
        <w:rPr>
          <w:rFonts w:ascii="Times New Roman" w:hAnsi="Times New Roman" w:cs="Times New Roman"/>
          <w:sz w:val="20"/>
          <w:szCs w:val="20"/>
        </w:rPr>
        <w:t>In Course 3 the instructor at least occasionally explained the purpose of the activity and linked the activities to what studen</w:t>
      </w:r>
      <w:r w:rsidR="00520188" w:rsidRPr="005A6770">
        <w:rPr>
          <w:rFonts w:ascii="Times New Roman" w:hAnsi="Times New Roman" w:cs="Times New Roman"/>
          <w:sz w:val="20"/>
          <w:szCs w:val="20"/>
        </w:rPr>
        <w:t>ts would do in industry, and</w:t>
      </w:r>
      <w:r w:rsidRPr="005A6770">
        <w:rPr>
          <w:rFonts w:ascii="Times New Roman" w:hAnsi="Times New Roman" w:cs="Times New Roman"/>
          <w:sz w:val="20"/>
          <w:szCs w:val="20"/>
        </w:rPr>
        <w:t xml:space="preserve"> in Course 4</w:t>
      </w:r>
      <w:r w:rsidR="00625F82" w:rsidRPr="005A6770">
        <w:rPr>
          <w:rFonts w:ascii="Times New Roman" w:hAnsi="Times New Roman" w:cs="Times New Roman"/>
          <w:sz w:val="20"/>
          <w:szCs w:val="20"/>
        </w:rPr>
        <w:t xml:space="preserve">, the </w:t>
      </w:r>
      <w:r w:rsidRPr="005A6770">
        <w:rPr>
          <w:rFonts w:ascii="Times New Roman" w:hAnsi="Times New Roman" w:cs="Times New Roman"/>
          <w:sz w:val="20"/>
          <w:szCs w:val="20"/>
        </w:rPr>
        <w:t>instructor explained the purpose of the activity more clearly</w:t>
      </w:r>
      <w:r w:rsidR="00625F82" w:rsidRPr="005A6770">
        <w:rPr>
          <w:rFonts w:ascii="Times New Roman" w:hAnsi="Times New Roman" w:cs="Times New Roman"/>
          <w:sz w:val="20"/>
          <w:szCs w:val="20"/>
        </w:rPr>
        <w:t xml:space="preserve">. </w:t>
      </w:r>
      <w:r w:rsidR="00326691">
        <w:rPr>
          <w:rFonts w:ascii="Times New Roman" w:hAnsi="Times New Roman" w:cs="Times New Roman"/>
          <w:sz w:val="20"/>
          <w:szCs w:val="20"/>
        </w:rPr>
        <w:t>Both Course 2 and 4</w:t>
      </w:r>
      <w:r w:rsidR="00625F82" w:rsidRPr="005A6770">
        <w:rPr>
          <w:rFonts w:ascii="Times New Roman" w:hAnsi="Times New Roman" w:cs="Times New Roman"/>
          <w:sz w:val="20"/>
          <w:szCs w:val="20"/>
        </w:rPr>
        <w:t xml:space="preserve"> had high levels of student engagement</w:t>
      </w:r>
      <w:r w:rsidR="00326691">
        <w:rPr>
          <w:rFonts w:ascii="Times New Roman" w:hAnsi="Times New Roman" w:cs="Times New Roman"/>
          <w:sz w:val="20"/>
          <w:szCs w:val="20"/>
        </w:rPr>
        <w:t xml:space="preserve">. </w:t>
      </w:r>
    </w:p>
    <w:p w14:paraId="20C7C564" w14:textId="4F2E6618" w:rsidR="00F9630B" w:rsidRPr="005A6770" w:rsidRDefault="00654E47" w:rsidP="00011F19">
      <w:pPr>
        <w:pStyle w:val="ListParagraph"/>
        <w:numPr>
          <w:ilvl w:val="0"/>
          <w:numId w:val="11"/>
        </w:numPr>
        <w:spacing w:line="240" w:lineRule="auto"/>
        <w:rPr>
          <w:rFonts w:ascii="Times New Roman" w:hAnsi="Times New Roman" w:cs="Times New Roman"/>
          <w:sz w:val="20"/>
          <w:szCs w:val="20"/>
        </w:rPr>
      </w:pPr>
      <w:r w:rsidRPr="005A6770">
        <w:rPr>
          <w:rFonts w:ascii="Times New Roman" w:hAnsi="Times New Roman" w:cs="Times New Roman"/>
          <w:sz w:val="20"/>
          <w:szCs w:val="20"/>
        </w:rPr>
        <w:t>Group activities in these early studies seem to promote more resistance than individual student activities.</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Course 1, which had the highest levels of passive resistance, relied exclusively on pairing students for class activities.</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 xml:space="preserve">Course 2, which had some of the highest levels of student engagement, used a variety of student activities, many of which began initially by having students </w:t>
      </w:r>
      <w:r w:rsidR="00695F02" w:rsidRPr="005A6770">
        <w:rPr>
          <w:rFonts w:ascii="Times New Roman" w:hAnsi="Times New Roman" w:cs="Times New Roman"/>
          <w:sz w:val="20"/>
          <w:szCs w:val="20"/>
        </w:rPr>
        <w:t xml:space="preserve">work </w:t>
      </w:r>
      <w:r w:rsidRPr="005A6770">
        <w:rPr>
          <w:rFonts w:ascii="Times New Roman" w:hAnsi="Times New Roman" w:cs="Times New Roman"/>
          <w:sz w:val="20"/>
          <w:szCs w:val="20"/>
        </w:rPr>
        <w:t>individually.</w:t>
      </w:r>
      <w:r w:rsidR="00E74FC8" w:rsidRPr="005A6770">
        <w:rPr>
          <w:rFonts w:ascii="Times New Roman" w:hAnsi="Times New Roman" w:cs="Times New Roman"/>
          <w:sz w:val="20"/>
          <w:szCs w:val="20"/>
        </w:rPr>
        <w:t xml:space="preserve"> </w:t>
      </w:r>
      <w:r w:rsidR="00695F02" w:rsidRPr="005A6770">
        <w:rPr>
          <w:rFonts w:ascii="Times New Roman" w:hAnsi="Times New Roman" w:cs="Times New Roman"/>
          <w:sz w:val="20"/>
          <w:szCs w:val="20"/>
        </w:rPr>
        <w:t>(S</w:t>
      </w:r>
      <w:r w:rsidRPr="005A6770">
        <w:rPr>
          <w:rFonts w:ascii="Times New Roman" w:hAnsi="Times New Roman" w:cs="Times New Roman"/>
          <w:sz w:val="20"/>
          <w:szCs w:val="20"/>
        </w:rPr>
        <w:t xml:space="preserve">uch “think-pair-share” activities naturally engage a broader range of learning styles, which may have something to do with their success </w:t>
      </w:r>
      <w:r w:rsidR="00B94BE0" w:rsidRPr="005A6770">
        <w:rPr>
          <w:rFonts w:ascii="Times New Roman" w:hAnsi="Times New Roman" w:cs="Times New Roman"/>
          <w:sz w:val="20"/>
          <w:szCs w:val="20"/>
        </w:rPr>
        <w:fldChar w:fldCharType="begin"/>
      </w:r>
      <w:r w:rsidR="00086EC6">
        <w:rPr>
          <w:rFonts w:ascii="Times New Roman" w:hAnsi="Times New Roman" w:cs="Times New Roman"/>
          <w:sz w:val="20"/>
          <w:szCs w:val="20"/>
        </w:rPr>
        <w:instrText xml:space="preserve"> ADDIN EN.CITE &lt;EndNote&gt;&lt;Cite&gt;&lt;Author&gt;Felder&lt;/Author&gt;&lt;Year&gt;1993&lt;/Year&gt;&lt;RecNum&gt;176&lt;/RecNum&gt;&lt;DisplayText&gt;[49]&lt;/DisplayText&gt;&lt;record&gt;&lt;rec-number&gt;176&lt;/rec-number&gt;&lt;foreign-keys&gt;&lt;key app="EN" db-id="dvsftrswpzexwnevtvexfzzxdt9pstfzd25x"&gt;176&lt;/key&gt;&lt;/foreign-keys&gt;&lt;ref-type name="Journal Article"&gt;17&lt;/ref-type&gt;&lt;contributors&gt;&lt;authors&gt;&lt;author&gt;Felder, R.&lt;/author&gt;&lt;/authors&gt;&lt;/contributors&gt;&lt;titles&gt;&lt;title&gt;Reaching the second tier&lt;/title&gt;&lt;secondary-title&gt;Journal of College Science Teaching&lt;/secondary-title&gt;&lt;/titles&gt;&lt;periodical&gt;&lt;full-title&gt;Journal of College Science Teaching&lt;/full-title&gt;&lt;/periodical&gt;&lt;pages&gt;286-290&lt;/pages&gt;&lt;volume&gt;23&lt;/volume&gt;&lt;number&gt;5&lt;/number&gt;&lt;dates&gt;&lt;year&gt;1993&lt;/year&gt;&lt;/dates&gt;&lt;urls&gt;&lt;/urls&gt;&lt;/record&gt;&lt;/Cite&gt;&lt;/EndNote&gt;</w:instrText>
      </w:r>
      <w:r w:rsidR="00B94BE0" w:rsidRPr="005A6770">
        <w:rPr>
          <w:rFonts w:ascii="Times New Roman" w:hAnsi="Times New Roman" w:cs="Times New Roman"/>
          <w:sz w:val="20"/>
          <w:szCs w:val="20"/>
        </w:rPr>
        <w:fldChar w:fldCharType="separate"/>
      </w:r>
      <w:r w:rsidR="00086EC6">
        <w:rPr>
          <w:rFonts w:ascii="Times New Roman" w:hAnsi="Times New Roman" w:cs="Times New Roman"/>
          <w:noProof/>
          <w:sz w:val="20"/>
          <w:szCs w:val="20"/>
        </w:rPr>
        <w:t>[</w:t>
      </w:r>
      <w:hyperlink w:anchor="_ENREF_49" w:tooltip="Felder, 1993 #176" w:history="1">
        <w:r w:rsidR="00182F8F">
          <w:rPr>
            <w:rFonts w:ascii="Times New Roman" w:hAnsi="Times New Roman" w:cs="Times New Roman"/>
            <w:noProof/>
            <w:sz w:val="20"/>
            <w:szCs w:val="20"/>
          </w:rPr>
          <w:t>49</w:t>
        </w:r>
      </w:hyperlink>
      <w:r w:rsidR="00086EC6">
        <w:rPr>
          <w:rFonts w:ascii="Times New Roman" w:hAnsi="Times New Roman" w:cs="Times New Roman"/>
          <w:noProof/>
          <w:sz w:val="20"/>
          <w:szCs w:val="20"/>
        </w:rPr>
        <w:t>]</w:t>
      </w:r>
      <w:r w:rsidR="00B94BE0" w:rsidRPr="005A6770">
        <w:rPr>
          <w:rFonts w:ascii="Times New Roman" w:hAnsi="Times New Roman" w:cs="Times New Roman"/>
          <w:sz w:val="20"/>
          <w:szCs w:val="20"/>
        </w:rPr>
        <w:fldChar w:fldCharType="end"/>
      </w:r>
      <w:r w:rsidR="00695F02" w:rsidRPr="005A6770">
        <w:rPr>
          <w:rFonts w:ascii="Times New Roman" w:hAnsi="Times New Roman" w:cs="Times New Roman"/>
          <w:sz w:val="20"/>
          <w:szCs w:val="20"/>
        </w:rPr>
        <w:t>.)</w:t>
      </w:r>
      <w:r w:rsidR="00E74FC8" w:rsidRPr="005A6770">
        <w:rPr>
          <w:rFonts w:ascii="Times New Roman" w:hAnsi="Times New Roman" w:cs="Times New Roman"/>
          <w:sz w:val="20"/>
          <w:szCs w:val="20"/>
        </w:rPr>
        <w:t xml:space="preserve"> </w:t>
      </w:r>
      <w:r w:rsidR="00695F02" w:rsidRPr="005A6770">
        <w:rPr>
          <w:rFonts w:ascii="Times New Roman" w:hAnsi="Times New Roman" w:cs="Times New Roman"/>
          <w:sz w:val="20"/>
          <w:szCs w:val="20"/>
        </w:rPr>
        <w:t xml:space="preserve">Students in </w:t>
      </w:r>
      <w:r w:rsidRPr="005A6770">
        <w:rPr>
          <w:rFonts w:ascii="Times New Roman" w:hAnsi="Times New Roman" w:cs="Times New Roman"/>
          <w:sz w:val="20"/>
          <w:szCs w:val="20"/>
        </w:rPr>
        <w:t>Course 3 frequently ignored the instructor’s suggestion to pair and instead completed activities individually</w:t>
      </w:r>
      <w:r w:rsidR="00695F02" w:rsidRPr="005A6770">
        <w:rPr>
          <w:rFonts w:ascii="Times New Roman" w:hAnsi="Times New Roman" w:cs="Times New Roman"/>
          <w:sz w:val="20"/>
          <w:szCs w:val="20"/>
        </w:rPr>
        <w:t xml:space="preserve">, and we observed a similar trend in Course 4, with higher </w:t>
      </w:r>
      <w:r w:rsidRPr="005A6770">
        <w:rPr>
          <w:rFonts w:ascii="Times New Roman" w:hAnsi="Times New Roman" w:cs="Times New Roman"/>
          <w:sz w:val="20"/>
          <w:szCs w:val="20"/>
        </w:rPr>
        <w:t xml:space="preserve">levels of student resistance </w:t>
      </w:r>
      <w:r w:rsidR="00695F02" w:rsidRPr="005A6770">
        <w:rPr>
          <w:rFonts w:ascii="Times New Roman" w:hAnsi="Times New Roman" w:cs="Times New Roman"/>
          <w:sz w:val="20"/>
          <w:szCs w:val="20"/>
        </w:rPr>
        <w:t xml:space="preserve">being </w:t>
      </w:r>
      <w:r w:rsidRPr="005A6770">
        <w:rPr>
          <w:rFonts w:ascii="Times New Roman" w:hAnsi="Times New Roman" w:cs="Times New Roman"/>
          <w:sz w:val="20"/>
          <w:szCs w:val="20"/>
        </w:rPr>
        <w:t>clearly linked to group activities.</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This initial pattern between passive resistance and group activities is worth exploring further.</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 xml:space="preserve">While the educational benefits of group work are well documented </w:t>
      </w:r>
      <w:r w:rsidR="006E6F59" w:rsidRPr="005A6770">
        <w:rPr>
          <w:rFonts w:ascii="Times New Roman" w:hAnsi="Times New Roman" w:cs="Times New Roman"/>
          <w:sz w:val="20"/>
          <w:szCs w:val="20"/>
        </w:rPr>
        <w:fldChar w:fldCharType="begin"/>
      </w:r>
      <w:r w:rsidR="00B221D5" w:rsidRPr="005A6770">
        <w:rPr>
          <w:rFonts w:ascii="Times New Roman" w:hAnsi="Times New Roman" w:cs="Times New Roman"/>
          <w:sz w:val="20"/>
          <w:szCs w:val="20"/>
        </w:rPr>
        <w:instrText xml:space="preserve"> ADDIN EN.CITE &lt;EndNote&gt;&lt;Cite&gt;&lt;Author&gt;Johnson&lt;/Author&gt;&lt;Year&gt;1991&lt;/Year&gt;&lt;RecNum&gt;177&lt;/RecNum&gt;&lt;DisplayText&gt;[3]&lt;/DisplayText&gt;&lt;record&gt;&lt;rec-number&gt;177&lt;/rec-number&gt;&lt;foreign-keys&gt;&lt;key app="EN" db-id="dvsftrswpzexwnevtvexfzzxdt9pstfzd25x"&gt;177&lt;/key&gt;&lt;/foreign-keys&gt;&lt;ref-type name="Aggregated Database"&gt;55&lt;/ref-type&gt;&lt;contributors&gt;&lt;authors&gt;&lt;author&gt;Johnson, D. W.&lt;/author&gt;&lt;author&gt;Johnson, R. T.&lt;/author&gt;&lt;author&gt;Smith, K. A. &lt;/author&gt;&lt;/authors&gt;&lt;/contributors&gt;&lt;titles&gt;&lt;title&gt;Active learning: Cooperation in the college classroom&lt;/title&gt;&lt;/titles&gt;&lt;dates&gt;&lt;year&gt;1991&lt;/year&gt;&lt;/dates&gt;&lt;pub-location&gt;Edina, MN&lt;/pub-location&gt;&lt;publisher&gt;Interaction Book Co.&lt;/publisher&gt;&lt;urls&gt;&lt;/urls&gt;&lt;/record&gt;&lt;/Cite&gt;&lt;/EndNote&gt;</w:instrText>
      </w:r>
      <w:r w:rsidR="006E6F59" w:rsidRPr="005A6770">
        <w:rPr>
          <w:rFonts w:ascii="Times New Roman" w:hAnsi="Times New Roman" w:cs="Times New Roman"/>
          <w:sz w:val="20"/>
          <w:szCs w:val="20"/>
        </w:rPr>
        <w:fldChar w:fldCharType="separate"/>
      </w:r>
      <w:r w:rsidR="00B221D5" w:rsidRPr="005A6770">
        <w:rPr>
          <w:rFonts w:ascii="Times New Roman" w:hAnsi="Times New Roman" w:cs="Times New Roman"/>
          <w:noProof/>
          <w:sz w:val="20"/>
          <w:szCs w:val="20"/>
        </w:rPr>
        <w:t>[</w:t>
      </w:r>
      <w:hyperlink w:anchor="_ENREF_3" w:tooltip="Johnson, 1991 #177" w:history="1">
        <w:r w:rsidR="00182F8F" w:rsidRPr="005A6770">
          <w:rPr>
            <w:rFonts w:ascii="Times New Roman" w:hAnsi="Times New Roman" w:cs="Times New Roman"/>
            <w:noProof/>
            <w:sz w:val="20"/>
            <w:szCs w:val="20"/>
          </w:rPr>
          <w:t>3</w:t>
        </w:r>
      </w:hyperlink>
      <w:r w:rsidR="00B221D5" w:rsidRPr="005A6770">
        <w:rPr>
          <w:rFonts w:ascii="Times New Roman" w:hAnsi="Times New Roman" w:cs="Times New Roman"/>
          <w:noProof/>
          <w:sz w:val="20"/>
          <w:szCs w:val="20"/>
        </w:rPr>
        <w:t>]</w:t>
      </w:r>
      <w:r w:rsidR="006E6F59" w:rsidRPr="005A6770">
        <w:rPr>
          <w:rFonts w:ascii="Times New Roman" w:hAnsi="Times New Roman" w:cs="Times New Roman"/>
          <w:sz w:val="20"/>
          <w:szCs w:val="20"/>
        </w:rPr>
        <w:fldChar w:fldCharType="end"/>
      </w:r>
      <w:r w:rsidRPr="005A6770">
        <w:rPr>
          <w:rFonts w:ascii="Times New Roman" w:hAnsi="Times New Roman" w:cs="Times New Roman"/>
          <w:sz w:val="20"/>
          <w:szCs w:val="20"/>
        </w:rPr>
        <w:t>, it will be important to know if these types of group activities generate significantly higher levels of student resistance.</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If true, this may suggest that instructors adopt specific strategies to promote higher levels of student engagement during group activities.</w:t>
      </w:r>
    </w:p>
    <w:p w14:paraId="06DFE7D7" w14:textId="0742A212" w:rsidR="00C325C7" w:rsidRPr="005A6770" w:rsidRDefault="00B32302" w:rsidP="00011F19">
      <w:pPr>
        <w:pStyle w:val="ListParagraph"/>
        <w:numPr>
          <w:ilvl w:val="0"/>
          <w:numId w:val="11"/>
        </w:numPr>
        <w:spacing w:line="240" w:lineRule="auto"/>
        <w:rPr>
          <w:rFonts w:ascii="Times New Roman" w:hAnsi="Times New Roman" w:cs="Times New Roman"/>
          <w:sz w:val="20"/>
          <w:szCs w:val="20"/>
        </w:rPr>
      </w:pPr>
      <w:r>
        <w:rPr>
          <w:rFonts w:ascii="Times New Roman" w:hAnsi="Times New Roman" w:cs="Times New Roman"/>
          <w:sz w:val="20"/>
          <w:szCs w:val="20"/>
        </w:rPr>
        <w:t>A</w:t>
      </w:r>
      <w:r w:rsidR="00C325C7" w:rsidRPr="005A6770">
        <w:rPr>
          <w:rFonts w:ascii="Times New Roman" w:hAnsi="Times New Roman" w:cs="Times New Roman"/>
          <w:sz w:val="20"/>
          <w:szCs w:val="20"/>
        </w:rPr>
        <w:t xml:space="preserve"> variety of activities may also contribute to lower levels of student resistance. Although other factors including class size, classroom layout, group vs. individual activities, and instructor behavior may explain the differences, we observed the highest level of student engagement in Course 2 which had the most variety in activities. We also observed the instructor in Course 4 react to student resistance in real time by varying activities to successfully engage more students. </w:t>
      </w:r>
    </w:p>
    <w:p w14:paraId="642D7124" w14:textId="7B4A4FE8" w:rsidR="00654E47" w:rsidRDefault="00654E47" w:rsidP="00F353EB">
      <w:pPr>
        <w:pStyle w:val="ListParagraph"/>
        <w:numPr>
          <w:ilvl w:val="0"/>
          <w:numId w:val="11"/>
        </w:numPr>
        <w:spacing w:line="240" w:lineRule="auto"/>
        <w:rPr>
          <w:rFonts w:ascii="Times New Roman" w:hAnsi="Times New Roman" w:cs="Times New Roman"/>
          <w:sz w:val="20"/>
          <w:szCs w:val="20"/>
        </w:rPr>
      </w:pPr>
      <w:r w:rsidRPr="005A6770">
        <w:rPr>
          <w:rFonts w:ascii="Times New Roman" w:hAnsi="Times New Roman" w:cs="Times New Roman"/>
          <w:sz w:val="20"/>
          <w:szCs w:val="20"/>
        </w:rPr>
        <w:t>Finally, our observations provide preliminary information on the type of student resistance most likely to be found in engineering classrooms.</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By far, the most prevalent type of resistance found was passive resistance–students simply not participating or engaging in off-task activities.</w:t>
      </w:r>
      <w:r w:rsidR="00E74FC8" w:rsidRPr="005A6770">
        <w:rPr>
          <w:rFonts w:ascii="Times New Roman" w:hAnsi="Times New Roman" w:cs="Times New Roman"/>
          <w:sz w:val="20"/>
          <w:szCs w:val="20"/>
        </w:rPr>
        <w:t xml:space="preserve"> </w:t>
      </w:r>
      <w:r w:rsidRPr="005A6770">
        <w:rPr>
          <w:rFonts w:ascii="Times New Roman" w:hAnsi="Times New Roman" w:cs="Times New Roman"/>
          <w:sz w:val="20"/>
          <w:szCs w:val="20"/>
        </w:rPr>
        <w:t>Ther</w:t>
      </w:r>
      <w:r w:rsidR="00B32302">
        <w:rPr>
          <w:rFonts w:ascii="Times New Roman" w:hAnsi="Times New Roman" w:cs="Times New Roman"/>
          <w:sz w:val="20"/>
          <w:szCs w:val="20"/>
        </w:rPr>
        <w:t>e were no observations of open</w:t>
      </w:r>
      <w:r w:rsidRPr="005A6770">
        <w:rPr>
          <w:rFonts w:ascii="Times New Roman" w:hAnsi="Times New Roman" w:cs="Times New Roman"/>
          <w:sz w:val="20"/>
          <w:szCs w:val="20"/>
        </w:rPr>
        <w:t xml:space="preserve"> student resistance in these early observations, suggesting that such types of student resistance, while serious and disruptive when they occur, may be rare in undergraduate engineering classes.</w:t>
      </w:r>
    </w:p>
    <w:p w14:paraId="356EFCB5" w14:textId="561DABF2" w:rsidR="00F63C29" w:rsidRPr="00B32302" w:rsidRDefault="00F63C29" w:rsidP="00F63C29">
      <w:pPr>
        <w:spacing w:line="240" w:lineRule="auto"/>
        <w:rPr>
          <w:rFonts w:ascii="Times New Roman" w:hAnsi="Times New Roman" w:cs="Times New Roman"/>
          <w:sz w:val="20"/>
          <w:szCs w:val="20"/>
        </w:rPr>
      </w:pPr>
      <w:r w:rsidRPr="00B32302">
        <w:rPr>
          <w:rFonts w:ascii="Times New Roman" w:hAnsi="Times New Roman" w:cs="Times New Roman"/>
          <w:sz w:val="20"/>
          <w:szCs w:val="20"/>
        </w:rPr>
        <w:t>In summary, consistent with existing research several factors influence the level of student engagement – class size</w:t>
      </w:r>
      <w:r w:rsidR="00EA4C43" w:rsidRPr="00B32302">
        <w:rPr>
          <w:rFonts w:ascii="Times New Roman" w:hAnsi="Times New Roman" w:cs="Times New Roman"/>
          <w:sz w:val="20"/>
          <w:szCs w:val="20"/>
        </w:rPr>
        <w:t xml:space="preserve"> [2]</w:t>
      </w:r>
      <w:r w:rsidRPr="00B32302">
        <w:rPr>
          <w:rFonts w:ascii="Times New Roman" w:hAnsi="Times New Roman" w:cs="Times New Roman"/>
          <w:sz w:val="20"/>
          <w:szCs w:val="20"/>
        </w:rPr>
        <w:t>, instructor involvement</w:t>
      </w:r>
      <w:r w:rsidR="00EA4C43" w:rsidRPr="00B32302">
        <w:rPr>
          <w:rFonts w:ascii="Times New Roman" w:hAnsi="Times New Roman" w:cs="Times New Roman"/>
          <w:sz w:val="20"/>
          <w:szCs w:val="20"/>
        </w:rPr>
        <w:t xml:space="preserve"> [49] </w:t>
      </w:r>
      <w:r w:rsidR="00AC43B0" w:rsidRPr="00B32302">
        <w:rPr>
          <w:rFonts w:ascii="Times New Roman" w:hAnsi="Times New Roman" w:cs="Times New Roman"/>
          <w:sz w:val="20"/>
          <w:szCs w:val="20"/>
        </w:rPr>
        <w:t>and type of active learning</w:t>
      </w:r>
      <w:r w:rsidR="00EA4C43" w:rsidRPr="00B32302">
        <w:rPr>
          <w:rFonts w:ascii="Times New Roman" w:hAnsi="Times New Roman" w:cs="Times New Roman"/>
          <w:sz w:val="20"/>
          <w:szCs w:val="20"/>
        </w:rPr>
        <w:t xml:space="preserve"> [3]</w:t>
      </w:r>
      <w:r w:rsidR="00B32302" w:rsidRPr="00B32302">
        <w:rPr>
          <w:rFonts w:ascii="Times New Roman" w:hAnsi="Times New Roman" w:cs="Times New Roman"/>
          <w:sz w:val="20"/>
          <w:szCs w:val="20"/>
        </w:rPr>
        <w:t xml:space="preserve">. Our study provides </w:t>
      </w:r>
      <w:r w:rsidR="00AC43B0" w:rsidRPr="00B32302">
        <w:rPr>
          <w:rFonts w:ascii="Times New Roman" w:hAnsi="Times New Roman" w:cs="Times New Roman"/>
          <w:sz w:val="20"/>
          <w:szCs w:val="20"/>
        </w:rPr>
        <w:t xml:space="preserve">evidence in support of strategies </w:t>
      </w:r>
      <w:r w:rsidR="00EA4C43" w:rsidRPr="00B32302">
        <w:rPr>
          <w:rFonts w:ascii="Times New Roman" w:hAnsi="Times New Roman" w:cs="Times New Roman"/>
          <w:sz w:val="20"/>
          <w:szCs w:val="20"/>
        </w:rPr>
        <w:t xml:space="preserve">to reduce student resistance </w:t>
      </w:r>
      <w:r w:rsidR="00AC43B0" w:rsidRPr="00B32302">
        <w:rPr>
          <w:rFonts w:ascii="Times New Roman" w:hAnsi="Times New Roman" w:cs="Times New Roman"/>
          <w:sz w:val="20"/>
          <w:szCs w:val="20"/>
        </w:rPr>
        <w:t xml:space="preserve">that have been mentioned in the literature but have not been empirically tested. Particularly, we observed the instructor </w:t>
      </w:r>
      <w:r w:rsidR="00B32302" w:rsidRPr="00B32302">
        <w:rPr>
          <w:rFonts w:ascii="Times New Roman" w:hAnsi="Times New Roman" w:cs="Times New Roman"/>
          <w:sz w:val="20"/>
          <w:szCs w:val="20"/>
        </w:rPr>
        <w:t xml:space="preserve">encouraging passive students through non-confrontational approaches </w:t>
      </w:r>
      <w:r w:rsidR="002D634D" w:rsidRPr="00B32302">
        <w:rPr>
          <w:rFonts w:ascii="Times New Roman" w:hAnsi="Times New Roman" w:cs="Times New Roman"/>
          <w:sz w:val="20"/>
          <w:szCs w:val="20"/>
        </w:rPr>
        <w:t>to be effective</w:t>
      </w:r>
      <w:r w:rsidR="00AC43B0" w:rsidRPr="00B32302">
        <w:rPr>
          <w:rFonts w:ascii="Times New Roman" w:hAnsi="Times New Roman" w:cs="Times New Roman"/>
          <w:sz w:val="20"/>
          <w:szCs w:val="20"/>
        </w:rPr>
        <w:t xml:space="preserve">. In addition, we observed that the use of a variety of active learning techniques and introduction of the activity by explaining its purpose was beneficial in fostering high levels of engagement. </w:t>
      </w:r>
      <w:r w:rsidR="00EA4C43" w:rsidRPr="00B32302">
        <w:rPr>
          <w:rFonts w:ascii="Times New Roman" w:hAnsi="Times New Roman" w:cs="Times New Roman"/>
          <w:sz w:val="20"/>
          <w:szCs w:val="20"/>
        </w:rPr>
        <w:t xml:space="preserve">Although our study provided empirical support for some instructor strategies, further research should be conducted in finding additional strategies </w:t>
      </w:r>
      <w:r w:rsidR="004B77F6" w:rsidRPr="00B32302">
        <w:rPr>
          <w:rFonts w:ascii="Times New Roman" w:hAnsi="Times New Roman" w:cs="Times New Roman"/>
          <w:sz w:val="20"/>
          <w:szCs w:val="20"/>
        </w:rPr>
        <w:t xml:space="preserve">in relation with </w:t>
      </w:r>
      <w:r w:rsidR="00EA4C43" w:rsidRPr="00B32302">
        <w:rPr>
          <w:rFonts w:ascii="Times New Roman" w:hAnsi="Times New Roman" w:cs="Times New Roman"/>
          <w:sz w:val="20"/>
          <w:szCs w:val="20"/>
        </w:rPr>
        <w:t xml:space="preserve">the </w:t>
      </w:r>
      <w:r w:rsidR="004E193C" w:rsidRPr="00B32302">
        <w:rPr>
          <w:rFonts w:ascii="Times New Roman" w:hAnsi="Times New Roman" w:cs="Times New Roman"/>
          <w:sz w:val="20"/>
          <w:szCs w:val="20"/>
        </w:rPr>
        <w:t>factors influencing</w:t>
      </w:r>
      <w:r w:rsidR="004B77F6" w:rsidRPr="00B32302">
        <w:rPr>
          <w:rFonts w:ascii="Times New Roman" w:hAnsi="Times New Roman" w:cs="Times New Roman"/>
          <w:sz w:val="20"/>
          <w:szCs w:val="20"/>
        </w:rPr>
        <w:t xml:space="preserve"> student engagement (</w:t>
      </w:r>
      <w:r w:rsidR="00EA4C43" w:rsidRPr="00B32302">
        <w:rPr>
          <w:rFonts w:ascii="Times New Roman" w:hAnsi="Times New Roman" w:cs="Times New Roman"/>
          <w:sz w:val="20"/>
          <w:szCs w:val="20"/>
        </w:rPr>
        <w:t xml:space="preserve">class size, type of active learning, </w:t>
      </w:r>
      <w:proofErr w:type="spellStart"/>
      <w:r w:rsidR="00EA4C43" w:rsidRPr="00B32302">
        <w:rPr>
          <w:rFonts w:ascii="Times New Roman" w:hAnsi="Times New Roman" w:cs="Times New Roman"/>
          <w:sz w:val="20"/>
          <w:szCs w:val="20"/>
        </w:rPr>
        <w:t>etc</w:t>
      </w:r>
      <w:proofErr w:type="spellEnd"/>
      <w:r w:rsidR="00EA4C43" w:rsidRPr="00B32302">
        <w:rPr>
          <w:rFonts w:ascii="Times New Roman" w:hAnsi="Times New Roman" w:cs="Times New Roman"/>
          <w:sz w:val="20"/>
          <w:szCs w:val="20"/>
        </w:rPr>
        <w:t xml:space="preserve">).  </w:t>
      </w:r>
    </w:p>
    <w:p w14:paraId="4BE35676" w14:textId="41060D2E" w:rsidR="00DA5B9D" w:rsidRPr="00DA5B9D" w:rsidRDefault="00DA5B9D" w:rsidP="00DA5B9D">
      <w:pPr>
        <w:spacing w:line="240" w:lineRule="auto"/>
        <w:ind w:left="360"/>
        <w:rPr>
          <w:rFonts w:ascii="Times New Roman" w:hAnsi="Times New Roman" w:cs="Times New Roman"/>
          <w:b/>
          <w:sz w:val="20"/>
          <w:szCs w:val="20"/>
        </w:rPr>
      </w:pPr>
      <w:r w:rsidRPr="00DA5B9D">
        <w:rPr>
          <w:rFonts w:ascii="Times New Roman" w:hAnsi="Times New Roman" w:cs="Times New Roman"/>
          <w:b/>
          <w:sz w:val="20"/>
          <w:szCs w:val="20"/>
        </w:rPr>
        <w:lastRenderedPageBreak/>
        <w:t>6. Conclusion and Future Work</w:t>
      </w:r>
    </w:p>
    <w:p w14:paraId="4E133FB3" w14:textId="20347514" w:rsidR="00F9630B" w:rsidRPr="005A6770" w:rsidRDefault="005C63C6"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Our overarching research question </w:t>
      </w:r>
      <w:r w:rsidR="00414C35" w:rsidRPr="005A6770">
        <w:rPr>
          <w:rFonts w:ascii="Times New Roman" w:hAnsi="Times New Roman" w:cs="Times New Roman"/>
          <w:sz w:val="20"/>
          <w:szCs w:val="20"/>
        </w:rPr>
        <w:t>ask</w:t>
      </w:r>
      <w:r w:rsidRPr="005A6770">
        <w:rPr>
          <w:rFonts w:ascii="Times New Roman" w:hAnsi="Times New Roman" w:cs="Times New Roman"/>
          <w:sz w:val="20"/>
          <w:szCs w:val="20"/>
        </w:rPr>
        <w:t>s:</w:t>
      </w:r>
      <w:r w:rsidR="00414C35" w:rsidRPr="005A6770">
        <w:rPr>
          <w:rFonts w:ascii="Times New Roman" w:hAnsi="Times New Roman" w:cs="Times New Roman"/>
          <w:sz w:val="20"/>
          <w:szCs w:val="20"/>
        </w:rPr>
        <w:t xml:space="preserve"> what factors</w:t>
      </w:r>
      <w:r w:rsidR="005B458F" w:rsidRPr="005A6770">
        <w:rPr>
          <w:rFonts w:ascii="Times New Roman" w:hAnsi="Times New Roman" w:cs="Times New Roman"/>
          <w:sz w:val="20"/>
          <w:szCs w:val="20"/>
        </w:rPr>
        <w:t>, including</w:t>
      </w:r>
      <w:r w:rsidR="00414C35" w:rsidRPr="005A6770">
        <w:rPr>
          <w:rFonts w:ascii="Times New Roman" w:hAnsi="Times New Roman" w:cs="Times New Roman"/>
          <w:sz w:val="20"/>
          <w:szCs w:val="20"/>
        </w:rPr>
        <w:t xml:space="preserve"> </w:t>
      </w:r>
      <w:r w:rsidR="008C2D9A" w:rsidRPr="005A6770">
        <w:rPr>
          <w:rFonts w:ascii="Times New Roman" w:hAnsi="Times New Roman" w:cs="Times New Roman"/>
          <w:sz w:val="20"/>
          <w:szCs w:val="20"/>
        </w:rPr>
        <w:t>instructor</w:t>
      </w:r>
      <w:r w:rsidR="00414C35" w:rsidRPr="005A6770">
        <w:rPr>
          <w:rFonts w:ascii="Times New Roman" w:hAnsi="Times New Roman" w:cs="Times New Roman"/>
          <w:sz w:val="20"/>
          <w:szCs w:val="20"/>
        </w:rPr>
        <w:t xml:space="preserve"> strategies</w:t>
      </w:r>
      <w:r w:rsidRPr="005A6770">
        <w:rPr>
          <w:rFonts w:ascii="Times New Roman" w:hAnsi="Times New Roman" w:cs="Times New Roman"/>
          <w:sz w:val="20"/>
          <w:szCs w:val="20"/>
        </w:rPr>
        <w:t>,</w:t>
      </w:r>
      <w:r w:rsidR="00414C35" w:rsidRPr="005A6770">
        <w:rPr>
          <w:rFonts w:ascii="Times New Roman" w:hAnsi="Times New Roman" w:cs="Times New Roman"/>
          <w:sz w:val="20"/>
          <w:szCs w:val="20"/>
        </w:rPr>
        <w:t xml:space="preserve"> influence student resistance to nontraditional teaching</w:t>
      </w:r>
      <w:r w:rsidRPr="005A6770">
        <w:rPr>
          <w:rFonts w:ascii="Times New Roman" w:hAnsi="Times New Roman" w:cs="Times New Roman"/>
          <w:sz w:val="20"/>
          <w:szCs w:val="20"/>
        </w:rPr>
        <w:t xml:space="preserve">, </w:t>
      </w:r>
      <w:r w:rsidR="00414C35" w:rsidRPr="005A6770">
        <w:rPr>
          <w:rFonts w:ascii="Times New Roman" w:hAnsi="Times New Roman" w:cs="Times New Roman"/>
          <w:sz w:val="20"/>
          <w:szCs w:val="20"/>
        </w:rPr>
        <w:t xml:space="preserve">and </w:t>
      </w:r>
      <w:r w:rsidRPr="005A6770">
        <w:rPr>
          <w:rFonts w:ascii="Times New Roman" w:hAnsi="Times New Roman" w:cs="Times New Roman"/>
          <w:sz w:val="20"/>
          <w:szCs w:val="20"/>
        </w:rPr>
        <w:t xml:space="preserve">what </w:t>
      </w:r>
      <w:r w:rsidR="00414C35" w:rsidRPr="005A6770">
        <w:rPr>
          <w:rFonts w:ascii="Times New Roman" w:hAnsi="Times New Roman" w:cs="Times New Roman"/>
          <w:sz w:val="20"/>
          <w:szCs w:val="20"/>
        </w:rPr>
        <w:t xml:space="preserve">specific strategies can </w:t>
      </w:r>
      <w:r w:rsidR="008C2D9A" w:rsidRPr="005A6770">
        <w:rPr>
          <w:rFonts w:ascii="Times New Roman" w:hAnsi="Times New Roman" w:cs="Times New Roman"/>
          <w:sz w:val="20"/>
          <w:szCs w:val="20"/>
        </w:rPr>
        <w:t>instructors</w:t>
      </w:r>
      <w:r w:rsidR="00414C35" w:rsidRPr="005A6770">
        <w:rPr>
          <w:rFonts w:ascii="Times New Roman" w:hAnsi="Times New Roman" w:cs="Times New Roman"/>
          <w:sz w:val="20"/>
          <w:szCs w:val="20"/>
        </w:rPr>
        <w:t xml:space="preserve"> employ to significantly reduce student resistance?</w:t>
      </w:r>
      <w:r w:rsidR="00E74FC8" w:rsidRPr="005A6770">
        <w:rPr>
          <w:rFonts w:ascii="Times New Roman" w:hAnsi="Times New Roman" w:cs="Times New Roman"/>
          <w:sz w:val="20"/>
          <w:szCs w:val="20"/>
        </w:rPr>
        <w:t xml:space="preserve"> </w:t>
      </w:r>
      <w:r w:rsidR="001D3283" w:rsidRPr="005A6770">
        <w:rPr>
          <w:rFonts w:ascii="Times New Roman" w:hAnsi="Times New Roman" w:cs="Times New Roman"/>
          <w:sz w:val="20"/>
          <w:szCs w:val="20"/>
        </w:rPr>
        <w:t>We carefully developed this</w:t>
      </w:r>
      <w:r w:rsidRPr="005A6770">
        <w:rPr>
          <w:rFonts w:ascii="Times New Roman" w:hAnsi="Times New Roman" w:cs="Times New Roman"/>
          <w:sz w:val="20"/>
          <w:szCs w:val="20"/>
        </w:rPr>
        <w:t xml:space="preserve"> observation protocol </w:t>
      </w:r>
      <w:r w:rsidR="00695F02" w:rsidRPr="005A6770">
        <w:rPr>
          <w:rFonts w:ascii="Times New Roman" w:hAnsi="Times New Roman" w:cs="Times New Roman"/>
          <w:sz w:val="20"/>
          <w:szCs w:val="20"/>
        </w:rPr>
        <w:t xml:space="preserve">as a first step towards identifying </w:t>
      </w:r>
      <w:r w:rsidR="002C5847" w:rsidRPr="005A6770">
        <w:rPr>
          <w:rFonts w:ascii="Times New Roman" w:hAnsi="Times New Roman" w:cs="Times New Roman"/>
          <w:sz w:val="20"/>
          <w:szCs w:val="20"/>
        </w:rPr>
        <w:t>instructor</w:t>
      </w:r>
      <w:r w:rsidR="00414C35" w:rsidRPr="005A6770">
        <w:rPr>
          <w:rFonts w:ascii="Times New Roman" w:hAnsi="Times New Roman" w:cs="Times New Roman"/>
          <w:sz w:val="20"/>
          <w:szCs w:val="20"/>
        </w:rPr>
        <w:t xml:space="preserve"> strategies and specific student reactions </w:t>
      </w:r>
      <w:r w:rsidR="00695F02" w:rsidRPr="005A6770">
        <w:rPr>
          <w:rFonts w:ascii="Times New Roman" w:hAnsi="Times New Roman" w:cs="Times New Roman"/>
          <w:sz w:val="20"/>
          <w:szCs w:val="20"/>
        </w:rPr>
        <w:t xml:space="preserve">on which to focus </w:t>
      </w:r>
      <w:r w:rsidRPr="005A6770">
        <w:rPr>
          <w:rFonts w:ascii="Times New Roman" w:hAnsi="Times New Roman" w:cs="Times New Roman"/>
          <w:sz w:val="20"/>
          <w:szCs w:val="20"/>
        </w:rPr>
        <w:t xml:space="preserve">future </w:t>
      </w:r>
      <w:r w:rsidR="002C5847" w:rsidRPr="005A6770">
        <w:rPr>
          <w:rFonts w:ascii="Times New Roman" w:hAnsi="Times New Roman" w:cs="Times New Roman"/>
          <w:sz w:val="20"/>
          <w:szCs w:val="20"/>
        </w:rPr>
        <w:t xml:space="preserve">student </w:t>
      </w:r>
      <w:r w:rsidR="00414C35" w:rsidRPr="005A6770">
        <w:rPr>
          <w:rFonts w:ascii="Times New Roman" w:hAnsi="Times New Roman" w:cs="Times New Roman"/>
          <w:sz w:val="20"/>
          <w:szCs w:val="20"/>
        </w:rPr>
        <w:t xml:space="preserve">and </w:t>
      </w:r>
      <w:r w:rsidR="002C5847" w:rsidRPr="005A6770">
        <w:rPr>
          <w:rFonts w:ascii="Times New Roman" w:hAnsi="Times New Roman" w:cs="Times New Roman"/>
          <w:sz w:val="20"/>
          <w:szCs w:val="20"/>
        </w:rPr>
        <w:t>instructor surveys</w:t>
      </w:r>
      <w:r w:rsidR="00414C35" w:rsidRPr="005A6770">
        <w:rPr>
          <w:rFonts w:ascii="Times New Roman" w:hAnsi="Times New Roman" w:cs="Times New Roman"/>
          <w:sz w:val="20"/>
          <w:szCs w:val="20"/>
        </w:rPr>
        <w:t>.</w:t>
      </w:r>
      <w:r w:rsidR="00E74FC8" w:rsidRPr="005A6770">
        <w:rPr>
          <w:rFonts w:ascii="Times New Roman" w:hAnsi="Times New Roman" w:cs="Times New Roman"/>
          <w:sz w:val="20"/>
          <w:szCs w:val="20"/>
        </w:rPr>
        <w:t xml:space="preserve"> </w:t>
      </w:r>
      <w:r w:rsidR="00414C35" w:rsidRPr="005A6770">
        <w:rPr>
          <w:rFonts w:ascii="Times New Roman" w:hAnsi="Times New Roman" w:cs="Times New Roman"/>
          <w:sz w:val="20"/>
          <w:szCs w:val="20"/>
        </w:rPr>
        <w:t xml:space="preserve">The next phase of </w:t>
      </w:r>
      <w:r w:rsidRPr="005A6770">
        <w:rPr>
          <w:rFonts w:ascii="Times New Roman" w:hAnsi="Times New Roman" w:cs="Times New Roman"/>
          <w:sz w:val="20"/>
          <w:szCs w:val="20"/>
        </w:rPr>
        <w:t xml:space="preserve">our research </w:t>
      </w:r>
      <w:r w:rsidR="00414C35" w:rsidRPr="005A6770">
        <w:rPr>
          <w:rFonts w:ascii="Times New Roman" w:hAnsi="Times New Roman" w:cs="Times New Roman"/>
          <w:sz w:val="20"/>
          <w:szCs w:val="20"/>
        </w:rPr>
        <w:t xml:space="preserve">involves </w:t>
      </w:r>
      <w:r w:rsidRPr="005A6770">
        <w:rPr>
          <w:rFonts w:ascii="Times New Roman" w:hAnsi="Times New Roman" w:cs="Times New Roman"/>
          <w:sz w:val="20"/>
          <w:szCs w:val="20"/>
        </w:rPr>
        <w:t xml:space="preserve">piloting student and instructor surveys using </w:t>
      </w:r>
      <w:r w:rsidR="00414C35" w:rsidRPr="005A6770">
        <w:rPr>
          <w:rFonts w:ascii="Times New Roman" w:hAnsi="Times New Roman" w:cs="Times New Roman"/>
          <w:sz w:val="20"/>
          <w:szCs w:val="20"/>
        </w:rPr>
        <w:t xml:space="preserve">observations </w:t>
      </w:r>
      <w:r w:rsidRPr="005A6770">
        <w:rPr>
          <w:rFonts w:ascii="Times New Roman" w:hAnsi="Times New Roman" w:cs="Times New Roman"/>
          <w:sz w:val="20"/>
          <w:szCs w:val="20"/>
        </w:rPr>
        <w:t xml:space="preserve">to </w:t>
      </w:r>
      <w:r w:rsidR="00414C35" w:rsidRPr="005A6770">
        <w:rPr>
          <w:rFonts w:ascii="Times New Roman" w:hAnsi="Times New Roman" w:cs="Times New Roman"/>
          <w:sz w:val="20"/>
          <w:szCs w:val="20"/>
        </w:rPr>
        <w:t>triangulate student and</w:t>
      </w:r>
      <w:r w:rsidR="002C5847" w:rsidRPr="005A6770">
        <w:rPr>
          <w:rFonts w:ascii="Times New Roman" w:hAnsi="Times New Roman" w:cs="Times New Roman"/>
          <w:sz w:val="20"/>
          <w:szCs w:val="20"/>
        </w:rPr>
        <w:t xml:space="preserve"> instructor r</w:t>
      </w:r>
      <w:r w:rsidR="00414C35" w:rsidRPr="005A6770">
        <w:rPr>
          <w:rFonts w:ascii="Times New Roman" w:hAnsi="Times New Roman" w:cs="Times New Roman"/>
          <w:sz w:val="20"/>
          <w:szCs w:val="20"/>
        </w:rPr>
        <w:t xml:space="preserve">eports of how </w:t>
      </w:r>
      <w:r w:rsidR="00575BBC" w:rsidRPr="005A6770">
        <w:rPr>
          <w:rFonts w:ascii="Times New Roman" w:hAnsi="Times New Roman" w:cs="Times New Roman"/>
          <w:sz w:val="20"/>
          <w:szCs w:val="20"/>
        </w:rPr>
        <w:t>active learning</w:t>
      </w:r>
      <w:r w:rsidR="00414C35" w:rsidRPr="005A6770">
        <w:rPr>
          <w:rFonts w:ascii="Times New Roman" w:hAnsi="Times New Roman" w:cs="Times New Roman"/>
          <w:sz w:val="20"/>
          <w:szCs w:val="20"/>
        </w:rPr>
        <w:t xml:space="preserve"> methods were presented to students.</w:t>
      </w:r>
      <w:r w:rsidR="00E74FC8" w:rsidRPr="005A6770">
        <w:rPr>
          <w:rFonts w:ascii="Times New Roman" w:hAnsi="Times New Roman" w:cs="Times New Roman"/>
          <w:sz w:val="20"/>
          <w:szCs w:val="20"/>
        </w:rPr>
        <w:t xml:space="preserve"> </w:t>
      </w:r>
      <w:r w:rsidR="00414C35" w:rsidRPr="005A6770">
        <w:rPr>
          <w:rFonts w:ascii="Times New Roman" w:hAnsi="Times New Roman" w:cs="Times New Roman"/>
          <w:sz w:val="20"/>
          <w:szCs w:val="20"/>
        </w:rPr>
        <w:t xml:space="preserve">Observation data will help resolve discrepancies when </w:t>
      </w:r>
      <w:r w:rsidR="008C2D9A" w:rsidRPr="005A6770">
        <w:rPr>
          <w:rFonts w:ascii="Times New Roman" w:hAnsi="Times New Roman" w:cs="Times New Roman"/>
          <w:sz w:val="20"/>
          <w:szCs w:val="20"/>
        </w:rPr>
        <w:t>instructors</w:t>
      </w:r>
      <w:r w:rsidR="00414C35" w:rsidRPr="005A6770">
        <w:rPr>
          <w:rFonts w:ascii="Times New Roman" w:hAnsi="Times New Roman" w:cs="Times New Roman"/>
          <w:sz w:val="20"/>
          <w:szCs w:val="20"/>
        </w:rPr>
        <w:t xml:space="preserve"> and students report different</w:t>
      </w:r>
      <w:r w:rsidRPr="005A6770">
        <w:rPr>
          <w:rFonts w:ascii="Times New Roman" w:hAnsi="Times New Roman" w:cs="Times New Roman"/>
          <w:sz w:val="20"/>
          <w:szCs w:val="20"/>
        </w:rPr>
        <w:t xml:space="preserve"> perceptions and events</w:t>
      </w:r>
      <w:r w:rsidR="00414C35" w:rsidRPr="005A6770">
        <w:rPr>
          <w:rFonts w:ascii="Times New Roman" w:hAnsi="Times New Roman" w:cs="Times New Roman"/>
          <w:sz w:val="20"/>
          <w:szCs w:val="20"/>
        </w:rPr>
        <w:t xml:space="preserve"> in </w:t>
      </w:r>
      <w:r w:rsidRPr="005A6770">
        <w:rPr>
          <w:rFonts w:ascii="Times New Roman" w:hAnsi="Times New Roman" w:cs="Times New Roman"/>
          <w:sz w:val="20"/>
          <w:szCs w:val="20"/>
        </w:rPr>
        <w:t xml:space="preserve">their </w:t>
      </w:r>
      <w:r w:rsidR="00414C35" w:rsidRPr="005A6770">
        <w:rPr>
          <w:rFonts w:ascii="Times New Roman" w:hAnsi="Times New Roman" w:cs="Times New Roman"/>
          <w:sz w:val="20"/>
          <w:szCs w:val="20"/>
        </w:rPr>
        <w:t>surveys.</w:t>
      </w:r>
      <w:r w:rsidR="000F1C21" w:rsidRPr="005A6770">
        <w:rPr>
          <w:rFonts w:ascii="Times New Roman" w:hAnsi="Times New Roman" w:cs="Times New Roman"/>
          <w:sz w:val="20"/>
          <w:szCs w:val="20"/>
        </w:rPr>
        <w:t xml:space="preserve"> The final, full-scale study design of 20 introductory engineering courses includes quantitative data collected through student and instructor surveys and qualitative data from end-of-course interviews with instructors. Observations are an approach not often used in engineering education research, perhaps because they are very labor intensive, but for this project exploring the previously unstudied area of student resistance, observations have already been invaluable in uncovering </w:t>
      </w:r>
      <w:r w:rsidR="001D3283" w:rsidRPr="005A6770">
        <w:rPr>
          <w:rFonts w:ascii="Times New Roman" w:hAnsi="Times New Roman" w:cs="Times New Roman"/>
          <w:sz w:val="20"/>
          <w:szCs w:val="20"/>
        </w:rPr>
        <w:t xml:space="preserve">the effects of </w:t>
      </w:r>
      <w:r w:rsidR="000F1C21" w:rsidRPr="005A6770">
        <w:rPr>
          <w:rFonts w:ascii="Times New Roman" w:hAnsi="Times New Roman" w:cs="Times New Roman"/>
          <w:sz w:val="20"/>
          <w:szCs w:val="20"/>
        </w:rPr>
        <w:t>s</w:t>
      </w:r>
      <w:r w:rsidR="001D3283" w:rsidRPr="005A6770">
        <w:rPr>
          <w:rFonts w:ascii="Times New Roman" w:hAnsi="Times New Roman" w:cs="Times New Roman"/>
          <w:sz w:val="20"/>
          <w:szCs w:val="20"/>
        </w:rPr>
        <w:t>tudent and instructor behaviors, developing a broad understanding of student resistance, and for triangulating and validating other instruments.</w:t>
      </w:r>
    </w:p>
    <w:p w14:paraId="713BFB5E" w14:textId="0F80BE42" w:rsidR="00334558" w:rsidRPr="005A6770" w:rsidRDefault="00812CDE" w:rsidP="009D4883">
      <w:pPr>
        <w:pStyle w:val="ListParagraph"/>
        <w:numPr>
          <w:ilvl w:val="0"/>
          <w:numId w:val="13"/>
        </w:numPr>
        <w:spacing w:line="240" w:lineRule="auto"/>
        <w:rPr>
          <w:rFonts w:ascii="Times New Roman" w:hAnsi="Times New Roman" w:cs="Times New Roman"/>
          <w:b/>
          <w:sz w:val="20"/>
          <w:szCs w:val="20"/>
        </w:rPr>
      </w:pPr>
      <w:r w:rsidRPr="005A6770">
        <w:rPr>
          <w:rFonts w:ascii="Times New Roman" w:hAnsi="Times New Roman" w:cs="Times New Roman"/>
          <w:b/>
          <w:sz w:val="20"/>
          <w:szCs w:val="20"/>
        </w:rPr>
        <w:t>A</w:t>
      </w:r>
      <w:r w:rsidR="009D4883" w:rsidRPr="005A6770">
        <w:rPr>
          <w:rFonts w:ascii="Times New Roman" w:hAnsi="Times New Roman" w:cs="Times New Roman"/>
          <w:b/>
          <w:sz w:val="20"/>
          <w:szCs w:val="20"/>
        </w:rPr>
        <w:t>cknowledgements</w:t>
      </w:r>
    </w:p>
    <w:p w14:paraId="2527437B" w14:textId="3D86EF82" w:rsidR="00334558" w:rsidRPr="005A6770" w:rsidRDefault="009D4883" w:rsidP="00383965">
      <w:pPr>
        <w:spacing w:line="240" w:lineRule="auto"/>
        <w:rPr>
          <w:rFonts w:ascii="Times New Roman" w:hAnsi="Times New Roman" w:cs="Times New Roman"/>
          <w:sz w:val="20"/>
          <w:szCs w:val="20"/>
        </w:rPr>
      </w:pPr>
      <w:r w:rsidRPr="005A6770">
        <w:rPr>
          <w:rFonts w:ascii="Times New Roman" w:hAnsi="Times New Roman" w:cs="Times New Roman"/>
          <w:sz w:val="20"/>
          <w:szCs w:val="20"/>
        </w:rPr>
        <w:t xml:space="preserve">This project is funded by the U.S. National Science Foundation through grant numbers 1347417, 1347482, 1347580, and 1347718. The opinions are those of the authors and do not necessarily represent the National Science Foundation. The authors would like to thank the instructors and students who agreed to be observed and our advisory board members who provided expert feedback on the observation protocol:  </w:t>
      </w:r>
      <w:r w:rsidR="00451EF3" w:rsidRPr="005A6770">
        <w:rPr>
          <w:rFonts w:ascii="Times New Roman" w:hAnsi="Times New Roman" w:cs="Times New Roman"/>
          <w:sz w:val="20"/>
          <w:szCs w:val="20"/>
        </w:rPr>
        <w:t>Rich</w:t>
      </w:r>
      <w:r w:rsidRPr="005A6770">
        <w:rPr>
          <w:rFonts w:ascii="Times New Roman" w:hAnsi="Times New Roman" w:cs="Times New Roman"/>
          <w:sz w:val="20"/>
          <w:szCs w:val="20"/>
        </w:rPr>
        <w:t>ard</w:t>
      </w:r>
      <w:r w:rsidR="00451EF3" w:rsidRPr="005A6770">
        <w:rPr>
          <w:rFonts w:ascii="Times New Roman" w:hAnsi="Times New Roman" w:cs="Times New Roman"/>
          <w:sz w:val="20"/>
          <w:szCs w:val="20"/>
        </w:rPr>
        <w:t xml:space="preserve"> Felder, Jon Gaffney</w:t>
      </w:r>
      <w:r w:rsidRPr="005A6770">
        <w:rPr>
          <w:rFonts w:ascii="Times New Roman" w:hAnsi="Times New Roman" w:cs="Times New Roman"/>
          <w:sz w:val="20"/>
          <w:szCs w:val="20"/>
        </w:rPr>
        <w:t xml:space="preserve"> and </w:t>
      </w:r>
      <w:proofErr w:type="spellStart"/>
      <w:r w:rsidRPr="005A6770">
        <w:rPr>
          <w:rFonts w:ascii="Times New Roman" w:hAnsi="Times New Roman" w:cs="Times New Roman"/>
          <w:sz w:val="20"/>
          <w:szCs w:val="20"/>
        </w:rPr>
        <w:t>Jenefer</w:t>
      </w:r>
      <w:proofErr w:type="spellEnd"/>
      <w:r w:rsidRPr="005A6770">
        <w:rPr>
          <w:rFonts w:ascii="Times New Roman" w:hAnsi="Times New Roman" w:cs="Times New Roman"/>
          <w:sz w:val="20"/>
          <w:szCs w:val="20"/>
        </w:rPr>
        <w:t xml:space="preserve"> </w:t>
      </w:r>
      <w:proofErr w:type="spellStart"/>
      <w:r w:rsidRPr="005A6770">
        <w:rPr>
          <w:rFonts w:ascii="Times New Roman" w:hAnsi="Times New Roman" w:cs="Times New Roman"/>
          <w:sz w:val="20"/>
          <w:szCs w:val="20"/>
        </w:rPr>
        <w:t>Husman</w:t>
      </w:r>
      <w:proofErr w:type="spellEnd"/>
      <w:r w:rsidRPr="005A6770">
        <w:rPr>
          <w:rFonts w:ascii="Times New Roman" w:hAnsi="Times New Roman" w:cs="Times New Roman"/>
          <w:sz w:val="20"/>
          <w:szCs w:val="20"/>
        </w:rPr>
        <w:t xml:space="preserve">. </w:t>
      </w:r>
    </w:p>
    <w:p w14:paraId="6A62B037" w14:textId="77777777" w:rsidR="006B53D9" w:rsidRPr="00B32302" w:rsidRDefault="006B53D9">
      <w:pPr>
        <w:rPr>
          <w:rFonts w:ascii="Times New Roman" w:hAnsi="Times New Roman" w:cs="Times New Roman"/>
          <w:b/>
          <w:sz w:val="20"/>
          <w:szCs w:val="20"/>
        </w:rPr>
      </w:pPr>
      <w:r w:rsidRPr="00B32302">
        <w:rPr>
          <w:rFonts w:ascii="Times New Roman" w:hAnsi="Times New Roman" w:cs="Times New Roman"/>
          <w:b/>
          <w:sz w:val="20"/>
          <w:szCs w:val="20"/>
        </w:rPr>
        <w:br w:type="page"/>
      </w:r>
    </w:p>
    <w:p w14:paraId="6E5482BF" w14:textId="0719230F" w:rsidR="00334558" w:rsidRPr="00B32302" w:rsidRDefault="009D4883" w:rsidP="009D4883">
      <w:pPr>
        <w:pStyle w:val="ListParagraph"/>
        <w:numPr>
          <w:ilvl w:val="0"/>
          <w:numId w:val="13"/>
        </w:numPr>
        <w:spacing w:line="240" w:lineRule="auto"/>
        <w:rPr>
          <w:rFonts w:ascii="Times New Roman" w:hAnsi="Times New Roman" w:cs="Times New Roman"/>
          <w:b/>
          <w:sz w:val="20"/>
          <w:szCs w:val="20"/>
        </w:rPr>
      </w:pPr>
      <w:r w:rsidRPr="00B32302">
        <w:rPr>
          <w:rFonts w:ascii="Times New Roman" w:hAnsi="Times New Roman" w:cs="Times New Roman"/>
          <w:b/>
          <w:sz w:val="20"/>
          <w:szCs w:val="20"/>
        </w:rPr>
        <w:lastRenderedPageBreak/>
        <w:t xml:space="preserve">References </w:t>
      </w:r>
    </w:p>
    <w:p w14:paraId="078CBD7B" w14:textId="77777777" w:rsidR="00182F8F" w:rsidRPr="00B32302" w:rsidRDefault="00193511" w:rsidP="00182F8F">
      <w:pPr>
        <w:pStyle w:val="EndNoteBibliography"/>
        <w:spacing w:after="0"/>
        <w:ind w:left="720" w:hanging="720"/>
        <w:rPr>
          <w:rFonts w:ascii="Times New Roman" w:hAnsi="Times New Roman" w:cs="Times New Roman"/>
          <w:sz w:val="20"/>
          <w:szCs w:val="20"/>
        </w:rPr>
      </w:pPr>
      <w:r w:rsidRPr="00B32302">
        <w:rPr>
          <w:rFonts w:ascii="Times New Roman" w:hAnsi="Times New Roman" w:cs="Times New Roman"/>
          <w:sz w:val="20"/>
          <w:szCs w:val="20"/>
        </w:rPr>
        <w:fldChar w:fldCharType="begin"/>
      </w:r>
      <w:r w:rsidRPr="00B32302">
        <w:rPr>
          <w:rFonts w:ascii="Times New Roman" w:hAnsi="Times New Roman" w:cs="Times New Roman"/>
          <w:sz w:val="20"/>
          <w:szCs w:val="20"/>
        </w:rPr>
        <w:instrText xml:space="preserve"> ADDIN EN.REFLIST </w:instrText>
      </w:r>
      <w:r w:rsidRPr="00B32302">
        <w:rPr>
          <w:rFonts w:ascii="Times New Roman" w:hAnsi="Times New Roman" w:cs="Times New Roman"/>
          <w:sz w:val="20"/>
          <w:szCs w:val="20"/>
        </w:rPr>
        <w:fldChar w:fldCharType="separate"/>
      </w:r>
      <w:bookmarkStart w:id="0" w:name="_ENREF_1"/>
      <w:r w:rsidR="00182F8F" w:rsidRPr="00B32302">
        <w:rPr>
          <w:rFonts w:ascii="Times New Roman" w:hAnsi="Times New Roman" w:cs="Times New Roman"/>
          <w:sz w:val="20"/>
          <w:szCs w:val="20"/>
        </w:rPr>
        <w:t>1.</w:t>
      </w:r>
      <w:r w:rsidR="00182F8F" w:rsidRPr="00B32302">
        <w:rPr>
          <w:rFonts w:ascii="Times New Roman" w:hAnsi="Times New Roman" w:cs="Times New Roman"/>
          <w:sz w:val="20"/>
          <w:szCs w:val="20"/>
        </w:rPr>
        <w:tab/>
        <w:t xml:space="preserve">M. Prince, Does Active Learning Work? A Review of the Research. </w:t>
      </w:r>
      <w:r w:rsidR="00182F8F" w:rsidRPr="00B32302">
        <w:rPr>
          <w:rFonts w:ascii="Times New Roman" w:hAnsi="Times New Roman" w:cs="Times New Roman"/>
          <w:i/>
          <w:sz w:val="20"/>
          <w:szCs w:val="20"/>
        </w:rPr>
        <w:t>Journal of Engineering Education</w:t>
      </w:r>
      <w:r w:rsidR="00182F8F" w:rsidRPr="00B32302">
        <w:rPr>
          <w:rFonts w:ascii="Times New Roman" w:hAnsi="Times New Roman" w:cs="Times New Roman"/>
          <w:sz w:val="20"/>
          <w:szCs w:val="20"/>
        </w:rPr>
        <w:t xml:space="preserve">, </w:t>
      </w:r>
      <w:r w:rsidR="00182F8F" w:rsidRPr="00B32302">
        <w:rPr>
          <w:rFonts w:ascii="Times New Roman" w:hAnsi="Times New Roman" w:cs="Times New Roman"/>
          <w:b/>
          <w:sz w:val="20"/>
          <w:szCs w:val="20"/>
        </w:rPr>
        <w:t>93</w:t>
      </w:r>
      <w:r w:rsidR="00182F8F" w:rsidRPr="00B32302">
        <w:rPr>
          <w:rFonts w:ascii="Times New Roman" w:hAnsi="Times New Roman" w:cs="Times New Roman"/>
          <w:sz w:val="20"/>
          <w:szCs w:val="20"/>
        </w:rPr>
        <w:t>(3), 2004. pp. 223-231.</w:t>
      </w:r>
      <w:bookmarkEnd w:id="0"/>
    </w:p>
    <w:p w14:paraId="3179826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 w:name="_ENREF_2"/>
      <w:r w:rsidRPr="00B32302">
        <w:rPr>
          <w:rFonts w:ascii="Times New Roman" w:hAnsi="Times New Roman" w:cs="Times New Roman"/>
          <w:sz w:val="20"/>
          <w:szCs w:val="20"/>
        </w:rPr>
        <w:t>2.</w:t>
      </w:r>
      <w:r w:rsidRPr="00B32302">
        <w:rPr>
          <w:rFonts w:ascii="Times New Roman" w:hAnsi="Times New Roman" w:cs="Times New Roman"/>
          <w:sz w:val="20"/>
          <w:szCs w:val="20"/>
        </w:rPr>
        <w:tab/>
        <w:t xml:space="preserve">S. Freeman, S. L. Eddy, M. McDonough, M. K. Smith, N. Okoroafor, H. Jordt, and M. P. Wenderoth. Active learning increases student performance in science, engineering, and mathematics, </w:t>
      </w:r>
      <w:r w:rsidRPr="00B32302">
        <w:rPr>
          <w:rFonts w:ascii="Times New Roman" w:hAnsi="Times New Roman" w:cs="Times New Roman"/>
          <w:i/>
          <w:sz w:val="20"/>
          <w:szCs w:val="20"/>
        </w:rPr>
        <w:t>National Academy of Sciences</w:t>
      </w:r>
      <w:r w:rsidRPr="00B32302">
        <w:rPr>
          <w:rFonts w:ascii="Times New Roman" w:hAnsi="Times New Roman" w:cs="Times New Roman"/>
          <w:sz w:val="20"/>
          <w:szCs w:val="20"/>
        </w:rPr>
        <w:t>. 2014.</w:t>
      </w:r>
      <w:bookmarkEnd w:id="1"/>
    </w:p>
    <w:p w14:paraId="2FF96AA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 w:name="_ENREF_3"/>
      <w:r w:rsidRPr="00B32302">
        <w:rPr>
          <w:rFonts w:ascii="Times New Roman" w:hAnsi="Times New Roman" w:cs="Times New Roman"/>
          <w:sz w:val="20"/>
          <w:szCs w:val="20"/>
        </w:rPr>
        <w:t>3.</w:t>
      </w:r>
      <w:r w:rsidRPr="00B32302">
        <w:rPr>
          <w:rFonts w:ascii="Times New Roman" w:hAnsi="Times New Roman" w:cs="Times New Roman"/>
          <w:sz w:val="20"/>
          <w:szCs w:val="20"/>
        </w:rPr>
        <w:tab/>
        <w:t xml:space="preserve">D. W. Johnson, R. T. Johnson, and K. A. Smith, </w:t>
      </w:r>
      <w:r w:rsidRPr="00B32302">
        <w:rPr>
          <w:rFonts w:ascii="Times New Roman" w:hAnsi="Times New Roman" w:cs="Times New Roman"/>
          <w:i/>
          <w:sz w:val="20"/>
          <w:szCs w:val="20"/>
        </w:rPr>
        <w:t>Active learning: Cooperation in the college classroom</w:t>
      </w:r>
      <w:r w:rsidRPr="00B32302">
        <w:rPr>
          <w:rFonts w:ascii="Times New Roman" w:hAnsi="Times New Roman" w:cs="Times New Roman"/>
          <w:sz w:val="20"/>
          <w:szCs w:val="20"/>
        </w:rPr>
        <w:t>. 1991, Interaction Book Co.: Edina, MN.</w:t>
      </w:r>
      <w:bookmarkEnd w:id="2"/>
    </w:p>
    <w:p w14:paraId="45054EE3"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 w:name="_ENREF_4"/>
      <w:r w:rsidRPr="00B32302">
        <w:rPr>
          <w:rFonts w:ascii="Times New Roman" w:hAnsi="Times New Roman" w:cs="Times New Roman"/>
          <w:sz w:val="20"/>
          <w:szCs w:val="20"/>
        </w:rPr>
        <w:t>4.</w:t>
      </w:r>
      <w:r w:rsidRPr="00B32302">
        <w:rPr>
          <w:rFonts w:ascii="Times New Roman" w:hAnsi="Times New Roman" w:cs="Times New Roman"/>
          <w:sz w:val="20"/>
          <w:szCs w:val="20"/>
        </w:rPr>
        <w:tab/>
        <w:t xml:space="preserve">K. Friedrich, S. Sellers, and J. Burstyn, Thawing the chilly climate: Inclusive teaching resources for science, technology, engineering, and math, in  D. Robertson and L. Nilson, Editors, </w:t>
      </w:r>
      <w:r w:rsidRPr="00B32302">
        <w:rPr>
          <w:rFonts w:ascii="Times New Roman" w:hAnsi="Times New Roman" w:cs="Times New Roman"/>
          <w:i/>
          <w:sz w:val="20"/>
          <w:szCs w:val="20"/>
        </w:rPr>
        <w:t>To Improve the Academy: Resources for Faculty, Instructional, and Organizational Development</w:t>
      </w:r>
      <w:r w:rsidRPr="00B32302">
        <w:rPr>
          <w:rFonts w:ascii="Times New Roman" w:hAnsi="Times New Roman" w:cs="Times New Roman"/>
          <w:sz w:val="20"/>
          <w:szCs w:val="20"/>
        </w:rPr>
        <w:t>, Jossey-Bass, San Francisco, 2009.</w:t>
      </w:r>
      <w:bookmarkEnd w:id="3"/>
    </w:p>
    <w:p w14:paraId="3E0A11F0"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 w:name="_ENREF_5"/>
      <w:r w:rsidRPr="00B32302">
        <w:rPr>
          <w:rFonts w:ascii="Times New Roman" w:hAnsi="Times New Roman" w:cs="Times New Roman"/>
          <w:sz w:val="20"/>
          <w:szCs w:val="20"/>
        </w:rPr>
        <w:t>5.</w:t>
      </w:r>
      <w:r w:rsidRPr="00B32302">
        <w:rPr>
          <w:rFonts w:ascii="Times New Roman" w:hAnsi="Times New Roman" w:cs="Times New Roman"/>
          <w:sz w:val="20"/>
          <w:szCs w:val="20"/>
        </w:rPr>
        <w:tab/>
        <w:t xml:space="preserve">J. Handelsman, D. Ebert-May, R. Beichner, P. Bruns, A. Chang, R. DeHaan, J. Gentile, S. Lauffer, J. Stewart, S. M. Tilghman, and W. B. Wood, Scientific Teaching. </w:t>
      </w:r>
      <w:r w:rsidRPr="00B32302">
        <w:rPr>
          <w:rFonts w:ascii="Times New Roman" w:hAnsi="Times New Roman" w:cs="Times New Roman"/>
          <w:i/>
          <w:sz w:val="20"/>
          <w:szCs w:val="20"/>
        </w:rPr>
        <w:t>Science</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304</w:t>
      </w:r>
      <w:r w:rsidRPr="00B32302">
        <w:rPr>
          <w:rFonts w:ascii="Times New Roman" w:hAnsi="Times New Roman" w:cs="Times New Roman"/>
          <w:sz w:val="20"/>
          <w:szCs w:val="20"/>
        </w:rPr>
        <w:t>(5670), 2004. pp. 521-522.</w:t>
      </w:r>
      <w:bookmarkEnd w:id="4"/>
    </w:p>
    <w:p w14:paraId="226CF136"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5" w:name="_ENREF_6"/>
      <w:r w:rsidRPr="00B32302">
        <w:rPr>
          <w:rFonts w:ascii="Times New Roman" w:hAnsi="Times New Roman" w:cs="Times New Roman"/>
          <w:sz w:val="20"/>
          <w:szCs w:val="20"/>
        </w:rPr>
        <w:t>6.</w:t>
      </w:r>
      <w:r w:rsidRPr="00B32302">
        <w:rPr>
          <w:rFonts w:ascii="Times New Roman" w:hAnsi="Times New Roman" w:cs="Times New Roman"/>
          <w:sz w:val="20"/>
          <w:szCs w:val="20"/>
        </w:rPr>
        <w:tab/>
        <w:t xml:space="preserve">American Society for Engineering Education (ASEE), </w:t>
      </w:r>
      <w:r w:rsidRPr="00B32302">
        <w:rPr>
          <w:rFonts w:ascii="Times New Roman" w:hAnsi="Times New Roman" w:cs="Times New Roman"/>
          <w:i/>
          <w:sz w:val="20"/>
          <w:szCs w:val="20"/>
        </w:rPr>
        <w:t>Innovation with Impact: Creating a Culture for Scholarly and Systematic Innovation in Engineering Education</w:t>
      </w:r>
      <w:r w:rsidRPr="00B32302">
        <w:rPr>
          <w:rFonts w:ascii="Times New Roman" w:hAnsi="Times New Roman" w:cs="Times New Roman"/>
          <w:sz w:val="20"/>
          <w:szCs w:val="20"/>
        </w:rPr>
        <w:t>. 2012, Author: Washington, DC.</w:t>
      </w:r>
      <w:bookmarkEnd w:id="5"/>
    </w:p>
    <w:p w14:paraId="5AA8BFE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6" w:name="_ENREF_7"/>
      <w:r w:rsidRPr="00B32302">
        <w:rPr>
          <w:rFonts w:ascii="Times New Roman" w:hAnsi="Times New Roman" w:cs="Times New Roman"/>
          <w:sz w:val="20"/>
          <w:szCs w:val="20"/>
        </w:rPr>
        <w:t>7.</w:t>
      </w:r>
      <w:r w:rsidRPr="00B32302">
        <w:rPr>
          <w:rFonts w:ascii="Times New Roman" w:hAnsi="Times New Roman" w:cs="Times New Roman"/>
          <w:sz w:val="20"/>
          <w:szCs w:val="20"/>
        </w:rPr>
        <w:tab/>
        <w:t xml:space="preserve">National Research Council, </w:t>
      </w:r>
      <w:r w:rsidRPr="00B32302">
        <w:rPr>
          <w:rFonts w:ascii="Times New Roman" w:hAnsi="Times New Roman" w:cs="Times New Roman"/>
          <w:i/>
          <w:sz w:val="20"/>
          <w:szCs w:val="20"/>
        </w:rPr>
        <w:t>Discipline-based educational research: Understanding and improving learning in undergraduate science and engineering</w:t>
      </w:r>
      <w:r w:rsidRPr="00B32302">
        <w:rPr>
          <w:rFonts w:ascii="Times New Roman" w:hAnsi="Times New Roman" w:cs="Times New Roman"/>
          <w:sz w:val="20"/>
          <w:szCs w:val="20"/>
        </w:rPr>
        <w:t>. 2012, National Academies Press: Washington, DC.</w:t>
      </w:r>
      <w:bookmarkEnd w:id="6"/>
    </w:p>
    <w:p w14:paraId="6BE4A505"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7" w:name="_ENREF_8"/>
      <w:r w:rsidRPr="00B32302">
        <w:rPr>
          <w:rFonts w:ascii="Times New Roman" w:hAnsi="Times New Roman" w:cs="Times New Roman"/>
          <w:sz w:val="20"/>
          <w:szCs w:val="20"/>
        </w:rPr>
        <w:t>8.</w:t>
      </w:r>
      <w:r w:rsidRPr="00B32302">
        <w:rPr>
          <w:rFonts w:ascii="Times New Roman" w:hAnsi="Times New Roman" w:cs="Times New Roman"/>
          <w:sz w:val="20"/>
          <w:szCs w:val="20"/>
        </w:rPr>
        <w:tab/>
        <w:t xml:space="preserve">President’s Council of Advisors on Science and Technology, </w:t>
      </w:r>
      <w:r w:rsidRPr="00B32302">
        <w:rPr>
          <w:rFonts w:ascii="Times New Roman" w:hAnsi="Times New Roman" w:cs="Times New Roman"/>
          <w:i/>
          <w:sz w:val="20"/>
          <w:szCs w:val="20"/>
        </w:rPr>
        <w:t>Engage to excel: Producing one million additional college graduates with degrees in science, technology, engineering, and mathematics</w:t>
      </w:r>
      <w:r w:rsidRPr="00B32302">
        <w:rPr>
          <w:rFonts w:ascii="Times New Roman" w:hAnsi="Times New Roman" w:cs="Times New Roman"/>
          <w:sz w:val="20"/>
          <w:szCs w:val="20"/>
        </w:rPr>
        <w:t>. 2012: Washington, DC.</w:t>
      </w:r>
      <w:bookmarkEnd w:id="7"/>
    </w:p>
    <w:p w14:paraId="7E2888CE" w14:textId="686E4169" w:rsidR="00182F8F" w:rsidRPr="00B32302" w:rsidRDefault="00182F8F" w:rsidP="00182F8F">
      <w:pPr>
        <w:pStyle w:val="EndNoteBibliography"/>
        <w:spacing w:after="0"/>
        <w:ind w:left="720" w:hanging="720"/>
        <w:rPr>
          <w:rFonts w:ascii="Times New Roman" w:hAnsi="Times New Roman" w:cs="Times New Roman"/>
          <w:sz w:val="20"/>
          <w:szCs w:val="20"/>
        </w:rPr>
      </w:pPr>
      <w:bookmarkStart w:id="8" w:name="_ENREF_9"/>
      <w:r w:rsidRPr="00B32302">
        <w:rPr>
          <w:rFonts w:ascii="Times New Roman" w:hAnsi="Times New Roman" w:cs="Times New Roman"/>
          <w:sz w:val="20"/>
          <w:szCs w:val="20"/>
        </w:rPr>
        <w:t>9.</w:t>
      </w:r>
      <w:r w:rsidRPr="00B32302">
        <w:rPr>
          <w:rFonts w:ascii="Times New Roman" w:hAnsi="Times New Roman" w:cs="Times New Roman"/>
          <w:sz w:val="20"/>
          <w:szCs w:val="20"/>
        </w:rPr>
        <w:tab/>
        <w:t xml:space="preserve">M. T. Hora, J. J. Ferrare, and A. Oleson. </w:t>
      </w:r>
      <w:r w:rsidRPr="00B32302">
        <w:rPr>
          <w:rFonts w:ascii="Times New Roman" w:hAnsi="Times New Roman" w:cs="Times New Roman"/>
          <w:i/>
          <w:sz w:val="20"/>
          <w:szCs w:val="20"/>
        </w:rPr>
        <w:t>Findings from classroom observations of 58 math and science faculty</w:t>
      </w:r>
      <w:r w:rsidRPr="00B32302">
        <w:rPr>
          <w:rFonts w:ascii="Times New Roman" w:hAnsi="Times New Roman" w:cs="Times New Roman"/>
          <w:sz w:val="20"/>
          <w:szCs w:val="20"/>
        </w:rPr>
        <w:t xml:space="preserve">. 2012; Available from: </w:t>
      </w:r>
      <w:hyperlink r:id="rId6" w:history="1">
        <w:r w:rsidRPr="00B32302">
          <w:rPr>
            <w:rStyle w:val="Hyperlink"/>
            <w:rFonts w:ascii="Times New Roman" w:hAnsi="Times New Roman" w:cs="Times New Roman"/>
            <w:sz w:val="20"/>
            <w:szCs w:val="20"/>
          </w:rPr>
          <w:t>http://tdop.wceruw.org/Document/Research-report-Observations-of-STEM-Faculty-Spring2012.pdf</w:t>
        </w:r>
      </w:hyperlink>
      <w:r w:rsidRPr="00B32302">
        <w:rPr>
          <w:rFonts w:ascii="Times New Roman" w:hAnsi="Times New Roman" w:cs="Times New Roman"/>
          <w:sz w:val="20"/>
          <w:szCs w:val="20"/>
        </w:rPr>
        <w:t>.</w:t>
      </w:r>
      <w:bookmarkEnd w:id="8"/>
    </w:p>
    <w:p w14:paraId="6ECEE253"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9" w:name="_ENREF_10"/>
      <w:r w:rsidRPr="00B32302">
        <w:rPr>
          <w:rFonts w:ascii="Times New Roman" w:hAnsi="Times New Roman" w:cs="Times New Roman"/>
          <w:sz w:val="20"/>
          <w:szCs w:val="20"/>
        </w:rPr>
        <w:t>10.</w:t>
      </w:r>
      <w:r w:rsidRPr="00B32302">
        <w:rPr>
          <w:rFonts w:ascii="Times New Roman" w:hAnsi="Times New Roman" w:cs="Times New Roman"/>
          <w:sz w:val="20"/>
          <w:szCs w:val="20"/>
        </w:rPr>
        <w:tab/>
        <w:t xml:space="preserve">M. Dancy and C. Hendersen, Pedagogical practices and instructional change of physics faculty. </w:t>
      </w:r>
      <w:r w:rsidRPr="00B32302">
        <w:rPr>
          <w:rFonts w:ascii="Times New Roman" w:hAnsi="Times New Roman" w:cs="Times New Roman"/>
          <w:i/>
          <w:sz w:val="20"/>
          <w:szCs w:val="20"/>
        </w:rPr>
        <w:t>American Journal of Physics</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78</w:t>
      </w:r>
      <w:r w:rsidRPr="00B32302">
        <w:rPr>
          <w:rFonts w:ascii="Times New Roman" w:hAnsi="Times New Roman" w:cs="Times New Roman"/>
          <w:sz w:val="20"/>
          <w:szCs w:val="20"/>
        </w:rPr>
        <w:t>(10), 2010. pp. 1056-1063.</w:t>
      </w:r>
      <w:bookmarkEnd w:id="9"/>
    </w:p>
    <w:p w14:paraId="0C373ADB"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0" w:name="_ENREF_11"/>
      <w:r w:rsidRPr="00B32302">
        <w:rPr>
          <w:rFonts w:ascii="Times New Roman" w:hAnsi="Times New Roman" w:cs="Times New Roman"/>
          <w:sz w:val="20"/>
          <w:szCs w:val="20"/>
        </w:rPr>
        <w:t>11.</w:t>
      </w:r>
      <w:r w:rsidRPr="00B32302">
        <w:rPr>
          <w:rFonts w:ascii="Times New Roman" w:hAnsi="Times New Roman" w:cs="Times New Roman"/>
          <w:sz w:val="20"/>
          <w:szCs w:val="20"/>
        </w:rPr>
        <w:tab/>
        <w:t xml:space="preserve">C. J. Finelli, K. M. Richardson, and S. R. Daly. Factors that influence faculty motivation to adopt effective teaching practices in engineering., </w:t>
      </w:r>
      <w:r w:rsidRPr="00B32302">
        <w:rPr>
          <w:rFonts w:ascii="Times New Roman" w:hAnsi="Times New Roman" w:cs="Times New Roman"/>
          <w:i/>
          <w:sz w:val="20"/>
          <w:szCs w:val="20"/>
        </w:rPr>
        <w:t>2013 ASEE Annual Conference &amp; Exposition</w:t>
      </w:r>
      <w:r w:rsidRPr="00B32302">
        <w:rPr>
          <w:rFonts w:ascii="Times New Roman" w:hAnsi="Times New Roman" w:cs="Times New Roman"/>
          <w:sz w:val="20"/>
          <w:szCs w:val="20"/>
        </w:rPr>
        <w:t>. Atlanta, GA, 2013.</w:t>
      </w:r>
      <w:bookmarkEnd w:id="10"/>
    </w:p>
    <w:p w14:paraId="5CE5DF31"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1" w:name="_ENREF_12"/>
      <w:r w:rsidRPr="00B32302">
        <w:rPr>
          <w:rFonts w:ascii="Times New Roman" w:hAnsi="Times New Roman" w:cs="Times New Roman"/>
          <w:sz w:val="20"/>
          <w:szCs w:val="20"/>
        </w:rPr>
        <w:t>12.</w:t>
      </w:r>
      <w:r w:rsidRPr="00B32302">
        <w:rPr>
          <w:rFonts w:ascii="Times New Roman" w:hAnsi="Times New Roman" w:cs="Times New Roman"/>
          <w:sz w:val="20"/>
          <w:szCs w:val="20"/>
        </w:rPr>
        <w:tab/>
        <w:t xml:space="preserve">J. Froyd, M. Borrego, S. Cutler, M. Prince, and C. Hendersen, Use of Research-Based Instructional Strategies in Core Electrical or Computer Engineering Courses. </w:t>
      </w:r>
      <w:r w:rsidRPr="00B32302">
        <w:rPr>
          <w:rFonts w:ascii="Times New Roman" w:hAnsi="Times New Roman" w:cs="Times New Roman"/>
          <w:i/>
          <w:sz w:val="20"/>
          <w:szCs w:val="20"/>
        </w:rPr>
        <w:t>IEEE Transactions on Education</w:t>
      </w:r>
      <w:r w:rsidRPr="00B32302">
        <w:rPr>
          <w:rFonts w:ascii="Times New Roman" w:hAnsi="Times New Roman" w:cs="Times New Roman"/>
          <w:sz w:val="20"/>
          <w:szCs w:val="20"/>
        </w:rPr>
        <w:t>, 2014.</w:t>
      </w:r>
      <w:bookmarkEnd w:id="11"/>
    </w:p>
    <w:p w14:paraId="7BCA4CEC"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2" w:name="_ENREF_13"/>
      <w:r w:rsidRPr="00B32302">
        <w:rPr>
          <w:rFonts w:ascii="Times New Roman" w:hAnsi="Times New Roman" w:cs="Times New Roman"/>
          <w:sz w:val="20"/>
          <w:szCs w:val="20"/>
        </w:rPr>
        <w:t>13.</w:t>
      </w:r>
      <w:r w:rsidRPr="00B32302">
        <w:rPr>
          <w:rFonts w:ascii="Times New Roman" w:hAnsi="Times New Roman" w:cs="Times New Roman"/>
          <w:sz w:val="20"/>
          <w:szCs w:val="20"/>
        </w:rPr>
        <w:tab/>
        <w:t xml:space="preserve">C. Hendersen and M. H. Dancy, Barriers to the Use of Research-Based Instructional Strategies: The Influence of Both Individual and Situational Characteristics. </w:t>
      </w:r>
      <w:r w:rsidRPr="00B32302">
        <w:rPr>
          <w:rFonts w:ascii="Times New Roman" w:hAnsi="Times New Roman" w:cs="Times New Roman"/>
          <w:i/>
          <w:sz w:val="20"/>
          <w:szCs w:val="20"/>
        </w:rPr>
        <w:t>Physical Review Special Topics: Physics Education Research</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3</w:t>
      </w:r>
      <w:r w:rsidRPr="00B32302">
        <w:rPr>
          <w:rFonts w:ascii="Times New Roman" w:hAnsi="Times New Roman" w:cs="Times New Roman"/>
          <w:sz w:val="20"/>
          <w:szCs w:val="20"/>
        </w:rPr>
        <w:t>(2), 2007. pp. 020102-1 to 020102-14.</w:t>
      </w:r>
      <w:bookmarkEnd w:id="12"/>
    </w:p>
    <w:p w14:paraId="1310C2E1"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3" w:name="_ENREF_14"/>
      <w:r w:rsidRPr="00B32302">
        <w:rPr>
          <w:rFonts w:ascii="Times New Roman" w:hAnsi="Times New Roman" w:cs="Times New Roman"/>
          <w:sz w:val="20"/>
          <w:szCs w:val="20"/>
        </w:rPr>
        <w:t>14.</w:t>
      </w:r>
      <w:r w:rsidRPr="00B32302">
        <w:rPr>
          <w:rFonts w:ascii="Times New Roman" w:hAnsi="Times New Roman" w:cs="Times New Roman"/>
          <w:sz w:val="20"/>
          <w:szCs w:val="20"/>
        </w:rPr>
        <w:tab/>
        <w:t xml:space="preserve">M. Prince, M. Borrego, C. Hendersen, S. Cutler, and J. Froyd, Use of Research-Based Instructional Strategies in Core Chemical Enginering Courses. </w:t>
      </w:r>
      <w:r w:rsidRPr="00B32302">
        <w:rPr>
          <w:rFonts w:ascii="Times New Roman" w:hAnsi="Times New Roman" w:cs="Times New Roman"/>
          <w:i/>
          <w:sz w:val="20"/>
          <w:szCs w:val="20"/>
        </w:rPr>
        <w:t>Chemical Engineering Education</w:t>
      </w:r>
      <w:r w:rsidRPr="00B32302">
        <w:rPr>
          <w:rFonts w:ascii="Times New Roman" w:hAnsi="Times New Roman" w:cs="Times New Roman"/>
          <w:sz w:val="20"/>
          <w:szCs w:val="20"/>
        </w:rPr>
        <w:t>, 2014.</w:t>
      </w:r>
      <w:bookmarkEnd w:id="13"/>
    </w:p>
    <w:p w14:paraId="73FCC33C"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4" w:name="_ENREF_15"/>
      <w:r w:rsidRPr="00B32302">
        <w:rPr>
          <w:rFonts w:ascii="Times New Roman" w:hAnsi="Times New Roman" w:cs="Times New Roman"/>
          <w:sz w:val="20"/>
          <w:szCs w:val="20"/>
        </w:rPr>
        <w:t>15.</w:t>
      </w:r>
      <w:r w:rsidRPr="00B32302">
        <w:rPr>
          <w:rFonts w:ascii="Times New Roman" w:hAnsi="Times New Roman" w:cs="Times New Roman"/>
          <w:sz w:val="20"/>
          <w:szCs w:val="20"/>
        </w:rPr>
        <w:tab/>
        <w:t xml:space="preserve">R. Felder, How about a quick one. </w:t>
      </w:r>
      <w:r w:rsidRPr="00B32302">
        <w:rPr>
          <w:rFonts w:ascii="Times New Roman" w:hAnsi="Times New Roman" w:cs="Times New Roman"/>
          <w:i/>
          <w:sz w:val="20"/>
          <w:szCs w:val="20"/>
        </w:rPr>
        <w:t>Chemical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26</w:t>
      </w:r>
      <w:r w:rsidRPr="00B32302">
        <w:rPr>
          <w:rFonts w:ascii="Times New Roman" w:hAnsi="Times New Roman" w:cs="Times New Roman"/>
          <w:sz w:val="20"/>
          <w:szCs w:val="20"/>
        </w:rPr>
        <w:t>(1), 1992. pp. 18-19.</w:t>
      </w:r>
      <w:bookmarkEnd w:id="14"/>
    </w:p>
    <w:p w14:paraId="60F369B1"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5" w:name="_ENREF_16"/>
      <w:r w:rsidRPr="00B32302">
        <w:rPr>
          <w:rFonts w:ascii="Times New Roman" w:hAnsi="Times New Roman" w:cs="Times New Roman"/>
          <w:sz w:val="20"/>
          <w:szCs w:val="20"/>
        </w:rPr>
        <w:t>16.</w:t>
      </w:r>
      <w:r w:rsidRPr="00B32302">
        <w:rPr>
          <w:rFonts w:ascii="Times New Roman" w:hAnsi="Times New Roman" w:cs="Times New Roman"/>
          <w:sz w:val="20"/>
          <w:szCs w:val="20"/>
        </w:rPr>
        <w:tab/>
        <w:t xml:space="preserve">R. M. Felder, Any questions? </w:t>
      </w:r>
      <w:r w:rsidRPr="00B32302">
        <w:rPr>
          <w:rFonts w:ascii="Times New Roman" w:hAnsi="Times New Roman" w:cs="Times New Roman"/>
          <w:i/>
          <w:sz w:val="20"/>
          <w:szCs w:val="20"/>
        </w:rPr>
        <w:t>Chemical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28</w:t>
      </w:r>
      <w:r w:rsidRPr="00B32302">
        <w:rPr>
          <w:rFonts w:ascii="Times New Roman" w:hAnsi="Times New Roman" w:cs="Times New Roman"/>
          <w:sz w:val="20"/>
          <w:szCs w:val="20"/>
        </w:rPr>
        <w:t>(3), 1994. pp. 174-175.</w:t>
      </w:r>
      <w:bookmarkEnd w:id="15"/>
    </w:p>
    <w:p w14:paraId="7EFFBCAE"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6" w:name="_ENREF_17"/>
      <w:r w:rsidRPr="00B32302">
        <w:rPr>
          <w:rFonts w:ascii="Times New Roman" w:hAnsi="Times New Roman" w:cs="Times New Roman"/>
          <w:sz w:val="20"/>
          <w:szCs w:val="20"/>
        </w:rPr>
        <w:t>17.</w:t>
      </w:r>
      <w:r w:rsidRPr="00B32302">
        <w:rPr>
          <w:rFonts w:ascii="Times New Roman" w:hAnsi="Times New Roman" w:cs="Times New Roman"/>
          <w:sz w:val="20"/>
          <w:szCs w:val="20"/>
        </w:rPr>
        <w:tab/>
        <w:t xml:space="preserve">R. M. Felder and R. Brent, FAQs-2. </w:t>
      </w:r>
      <w:r w:rsidRPr="00B32302">
        <w:rPr>
          <w:rFonts w:ascii="Times New Roman" w:hAnsi="Times New Roman" w:cs="Times New Roman"/>
          <w:i/>
          <w:sz w:val="20"/>
          <w:szCs w:val="20"/>
        </w:rPr>
        <w:t>Chemical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33</w:t>
      </w:r>
      <w:r w:rsidRPr="00B32302">
        <w:rPr>
          <w:rFonts w:ascii="Times New Roman" w:hAnsi="Times New Roman" w:cs="Times New Roman"/>
          <w:sz w:val="20"/>
          <w:szCs w:val="20"/>
        </w:rPr>
        <w:t>(4), 1999. pp. 276-277.</w:t>
      </w:r>
      <w:bookmarkEnd w:id="16"/>
    </w:p>
    <w:p w14:paraId="0EF928C6"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7" w:name="_ENREF_18"/>
      <w:r w:rsidRPr="00B32302">
        <w:rPr>
          <w:rFonts w:ascii="Times New Roman" w:hAnsi="Times New Roman" w:cs="Times New Roman"/>
          <w:sz w:val="20"/>
          <w:szCs w:val="20"/>
        </w:rPr>
        <w:t>18.</w:t>
      </w:r>
      <w:r w:rsidRPr="00B32302">
        <w:rPr>
          <w:rFonts w:ascii="Times New Roman" w:hAnsi="Times New Roman" w:cs="Times New Roman"/>
          <w:sz w:val="20"/>
          <w:szCs w:val="20"/>
        </w:rPr>
        <w:tab/>
        <w:t xml:space="preserve">R. M. Felder and R. Brent, Active Learning: An Introduction. </w:t>
      </w:r>
      <w:r w:rsidRPr="00B32302">
        <w:rPr>
          <w:rFonts w:ascii="Times New Roman" w:hAnsi="Times New Roman" w:cs="Times New Roman"/>
          <w:i/>
          <w:sz w:val="20"/>
          <w:szCs w:val="20"/>
        </w:rPr>
        <w:t>ASQ Higher Education Brief</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w:t>
      </w:r>
      <w:r w:rsidRPr="00B32302">
        <w:rPr>
          <w:rFonts w:ascii="Times New Roman" w:hAnsi="Times New Roman" w:cs="Times New Roman"/>
          <w:sz w:val="20"/>
          <w:szCs w:val="20"/>
        </w:rPr>
        <w:t>(4), 2009. pp. 122-127.</w:t>
      </w:r>
      <w:bookmarkEnd w:id="17"/>
    </w:p>
    <w:p w14:paraId="28C663C5"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8" w:name="_ENREF_19"/>
      <w:r w:rsidRPr="00B32302">
        <w:rPr>
          <w:rFonts w:ascii="Times New Roman" w:hAnsi="Times New Roman" w:cs="Times New Roman"/>
          <w:sz w:val="20"/>
          <w:szCs w:val="20"/>
        </w:rPr>
        <w:t>19.</w:t>
      </w:r>
      <w:r w:rsidRPr="00B32302">
        <w:rPr>
          <w:rFonts w:ascii="Times New Roman" w:hAnsi="Times New Roman" w:cs="Times New Roman"/>
          <w:sz w:val="20"/>
          <w:szCs w:val="20"/>
        </w:rPr>
        <w:tab/>
        <w:t>G. S. Åkerlind and A. C. Trevitt, Enhancing Self</w:t>
      </w:r>
      <w:r w:rsidRPr="00B32302">
        <w:rPr>
          <w:rFonts w:ascii="Cambria Math" w:hAnsi="Cambria Math" w:cs="Cambria Math"/>
          <w:sz w:val="20"/>
          <w:szCs w:val="20"/>
        </w:rPr>
        <w:t>‐</w:t>
      </w:r>
      <w:r w:rsidRPr="00B32302">
        <w:rPr>
          <w:rFonts w:ascii="Times New Roman" w:hAnsi="Times New Roman" w:cs="Times New Roman"/>
          <w:sz w:val="20"/>
          <w:szCs w:val="20"/>
        </w:rPr>
        <w:t xml:space="preserve">Directed Learning through Educational Technology: When Students Resist the Change. </w:t>
      </w:r>
      <w:r w:rsidRPr="00B32302">
        <w:rPr>
          <w:rFonts w:ascii="Times New Roman" w:hAnsi="Times New Roman" w:cs="Times New Roman"/>
          <w:i/>
          <w:sz w:val="20"/>
          <w:szCs w:val="20"/>
        </w:rPr>
        <w:t>Innovations in Education and Training International</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36</w:t>
      </w:r>
      <w:r w:rsidRPr="00B32302">
        <w:rPr>
          <w:rFonts w:ascii="Times New Roman" w:hAnsi="Times New Roman" w:cs="Times New Roman"/>
          <w:sz w:val="20"/>
          <w:szCs w:val="20"/>
        </w:rPr>
        <w:t>(2), 1999. pp. 96-105.</w:t>
      </w:r>
      <w:bookmarkEnd w:id="18"/>
    </w:p>
    <w:p w14:paraId="25881EA5"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19" w:name="_ENREF_20"/>
      <w:r w:rsidRPr="00B32302">
        <w:rPr>
          <w:rFonts w:ascii="Times New Roman" w:hAnsi="Times New Roman" w:cs="Times New Roman"/>
          <w:sz w:val="20"/>
          <w:szCs w:val="20"/>
        </w:rPr>
        <w:t>20.</w:t>
      </w:r>
      <w:r w:rsidRPr="00B32302">
        <w:rPr>
          <w:rFonts w:ascii="Times New Roman" w:hAnsi="Times New Roman" w:cs="Times New Roman"/>
          <w:sz w:val="20"/>
          <w:szCs w:val="20"/>
        </w:rPr>
        <w:tab/>
        <w:t xml:space="preserve">B. Alpert, Students' resistance in the classroom. </w:t>
      </w:r>
      <w:r w:rsidRPr="00B32302">
        <w:rPr>
          <w:rFonts w:ascii="Times New Roman" w:hAnsi="Times New Roman" w:cs="Times New Roman"/>
          <w:i/>
          <w:sz w:val="20"/>
          <w:szCs w:val="20"/>
        </w:rPr>
        <w:t>Anthropology &amp; Education Quarterly</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22</w:t>
      </w:r>
      <w:r w:rsidRPr="00B32302">
        <w:rPr>
          <w:rFonts w:ascii="Times New Roman" w:hAnsi="Times New Roman" w:cs="Times New Roman"/>
          <w:sz w:val="20"/>
          <w:szCs w:val="20"/>
        </w:rPr>
        <w:t>(4), 1991. pp. 350-366.</w:t>
      </w:r>
      <w:bookmarkEnd w:id="19"/>
    </w:p>
    <w:p w14:paraId="61A6367A"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0" w:name="_ENREF_21"/>
      <w:r w:rsidRPr="00B32302">
        <w:rPr>
          <w:rFonts w:ascii="Times New Roman" w:hAnsi="Times New Roman" w:cs="Times New Roman"/>
          <w:sz w:val="20"/>
          <w:szCs w:val="20"/>
        </w:rPr>
        <w:t>21.</w:t>
      </w:r>
      <w:r w:rsidRPr="00B32302">
        <w:rPr>
          <w:rFonts w:ascii="Times New Roman" w:hAnsi="Times New Roman" w:cs="Times New Roman"/>
          <w:sz w:val="20"/>
          <w:szCs w:val="20"/>
        </w:rPr>
        <w:tab/>
        <w:t xml:space="preserve">R. M. Felder, Sermons for grumpy campers. </w:t>
      </w:r>
      <w:r w:rsidRPr="00B32302">
        <w:rPr>
          <w:rFonts w:ascii="Times New Roman" w:hAnsi="Times New Roman" w:cs="Times New Roman"/>
          <w:i/>
          <w:sz w:val="20"/>
          <w:szCs w:val="20"/>
        </w:rPr>
        <w:t>Chemical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41</w:t>
      </w:r>
      <w:r w:rsidRPr="00B32302">
        <w:rPr>
          <w:rFonts w:ascii="Times New Roman" w:hAnsi="Times New Roman" w:cs="Times New Roman"/>
          <w:sz w:val="20"/>
          <w:szCs w:val="20"/>
        </w:rPr>
        <w:t>(3), 2007. pp. 183.</w:t>
      </w:r>
      <w:bookmarkEnd w:id="20"/>
    </w:p>
    <w:p w14:paraId="6A5305D1"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1" w:name="_ENREF_22"/>
      <w:r w:rsidRPr="00B32302">
        <w:rPr>
          <w:rFonts w:ascii="Times New Roman" w:hAnsi="Times New Roman" w:cs="Times New Roman"/>
          <w:sz w:val="20"/>
          <w:szCs w:val="20"/>
        </w:rPr>
        <w:t>22.</w:t>
      </w:r>
      <w:r w:rsidRPr="00B32302">
        <w:rPr>
          <w:rFonts w:ascii="Times New Roman" w:hAnsi="Times New Roman" w:cs="Times New Roman"/>
          <w:sz w:val="20"/>
          <w:szCs w:val="20"/>
        </w:rPr>
        <w:tab/>
        <w:t xml:space="preserve">S. M. Keeley, K. M. Shemberg, B. S. Cowell, and B. J. Zinnbauer, Coping with student resistance to critical thinking: What the psychotherapy literature can tell us. </w:t>
      </w:r>
      <w:r w:rsidRPr="00B32302">
        <w:rPr>
          <w:rFonts w:ascii="Times New Roman" w:hAnsi="Times New Roman" w:cs="Times New Roman"/>
          <w:i/>
          <w:sz w:val="20"/>
          <w:szCs w:val="20"/>
        </w:rPr>
        <w:t>College Teaching</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43</w:t>
      </w:r>
      <w:r w:rsidRPr="00B32302">
        <w:rPr>
          <w:rFonts w:ascii="Times New Roman" w:hAnsi="Times New Roman" w:cs="Times New Roman"/>
          <w:sz w:val="20"/>
          <w:szCs w:val="20"/>
        </w:rPr>
        <w:t>(4), 1995. pp. 140-145.</w:t>
      </w:r>
      <w:bookmarkEnd w:id="21"/>
    </w:p>
    <w:p w14:paraId="0E03E880"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2" w:name="_ENREF_23"/>
      <w:r w:rsidRPr="00B32302">
        <w:rPr>
          <w:rFonts w:ascii="Times New Roman" w:hAnsi="Times New Roman" w:cs="Times New Roman"/>
          <w:sz w:val="20"/>
          <w:szCs w:val="20"/>
        </w:rPr>
        <w:t>23.</w:t>
      </w:r>
      <w:r w:rsidRPr="00B32302">
        <w:rPr>
          <w:rFonts w:ascii="Times New Roman" w:hAnsi="Times New Roman" w:cs="Times New Roman"/>
          <w:sz w:val="20"/>
          <w:szCs w:val="20"/>
        </w:rPr>
        <w:tab/>
        <w:t xml:space="preserve">M. Weimer, </w:t>
      </w:r>
      <w:r w:rsidRPr="00B32302">
        <w:rPr>
          <w:rFonts w:ascii="Times New Roman" w:hAnsi="Times New Roman" w:cs="Times New Roman"/>
          <w:i/>
          <w:sz w:val="20"/>
          <w:szCs w:val="20"/>
        </w:rPr>
        <w:t>Learner-Centered Teaching: Five Key Changes to Practice</w:t>
      </w:r>
      <w:r w:rsidRPr="00B32302">
        <w:rPr>
          <w:rFonts w:ascii="Times New Roman" w:hAnsi="Times New Roman" w:cs="Times New Roman"/>
          <w:sz w:val="20"/>
          <w:szCs w:val="20"/>
        </w:rPr>
        <w:t>. Jossey-Bass.  San Francisco,  2013, pp.</w:t>
      </w:r>
      <w:bookmarkEnd w:id="22"/>
    </w:p>
    <w:p w14:paraId="187C3F29"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3" w:name="_ENREF_24"/>
      <w:r w:rsidRPr="00B32302">
        <w:rPr>
          <w:rFonts w:ascii="Times New Roman" w:hAnsi="Times New Roman" w:cs="Times New Roman"/>
          <w:sz w:val="20"/>
          <w:szCs w:val="20"/>
        </w:rPr>
        <w:t>24.</w:t>
      </w:r>
      <w:r w:rsidRPr="00B32302">
        <w:rPr>
          <w:rFonts w:ascii="Times New Roman" w:hAnsi="Times New Roman" w:cs="Times New Roman"/>
          <w:sz w:val="20"/>
          <w:szCs w:val="20"/>
        </w:rPr>
        <w:tab/>
        <w:t xml:space="preserve">M. Prince and R. M. Felder, The many faces of inductive teaching and learning. </w:t>
      </w:r>
      <w:r w:rsidRPr="00B32302">
        <w:rPr>
          <w:rFonts w:ascii="Times New Roman" w:hAnsi="Times New Roman" w:cs="Times New Roman"/>
          <w:i/>
          <w:sz w:val="20"/>
          <w:szCs w:val="20"/>
        </w:rPr>
        <w:t>Journal of College Science Teaching</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36</w:t>
      </w:r>
      <w:r w:rsidRPr="00B32302">
        <w:rPr>
          <w:rFonts w:ascii="Times New Roman" w:hAnsi="Times New Roman" w:cs="Times New Roman"/>
          <w:sz w:val="20"/>
          <w:szCs w:val="20"/>
        </w:rPr>
        <w:t>(5), 2007. pp. 14.</w:t>
      </w:r>
      <w:bookmarkEnd w:id="23"/>
    </w:p>
    <w:p w14:paraId="32B4F5F1"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4" w:name="_ENREF_25"/>
      <w:r w:rsidRPr="00B32302">
        <w:rPr>
          <w:rFonts w:ascii="Times New Roman" w:hAnsi="Times New Roman" w:cs="Times New Roman"/>
          <w:sz w:val="20"/>
          <w:szCs w:val="20"/>
        </w:rPr>
        <w:t>25.</w:t>
      </w:r>
      <w:r w:rsidRPr="00B32302">
        <w:rPr>
          <w:rFonts w:ascii="Times New Roman" w:hAnsi="Times New Roman" w:cs="Times New Roman"/>
          <w:sz w:val="20"/>
          <w:szCs w:val="20"/>
        </w:rPr>
        <w:tab/>
        <w:t xml:space="preserve">R. M. Felder, Hang in there! Dealing with student resistance to learner-centered teaching. </w:t>
      </w:r>
      <w:r w:rsidRPr="00B32302">
        <w:rPr>
          <w:rFonts w:ascii="Times New Roman" w:hAnsi="Times New Roman" w:cs="Times New Roman"/>
          <w:i/>
          <w:sz w:val="20"/>
          <w:szCs w:val="20"/>
        </w:rPr>
        <w:t>Chemical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43</w:t>
      </w:r>
      <w:r w:rsidRPr="00B32302">
        <w:rPr>
          <w:rFonts w:ascii="Times New Roman" w:hAnsi="Times New Roman" w:cs="Times New Roman"/>
          <w:sz w:val="20"/>
          <w:szCs w:val="20"/>
        </w:rPr>
        <w:t>, 2011. pp. 131-132.</w:t>
      </w:r>
      <w:bookmarkEnd w:id="24"/>
    </w:p>
    <w:p w14:paraId="7E2B70B3"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5" w:name="_ENREF_26"/>
      <w:r w:rsidRPr="00B32302">
        <w:rPr>
          <w:rFonts w:ascii="Times New Roman" w:hAnsi="Times New Roman" w:cs="Times New Roman"/>
          <w:sz w:val="20"/>
          <w:szCs w:val="20"/>
        </w:rPr>
        <w:lastRenderedPageBreak/>
        <w:t>26.</w:t>
      </w:r>
      <w:r w:rsidRPr="00B32302">
        <w:rPr>
          <w:rFonts w:ascii="Times New Roman" w:hAnsi="Times New Roman" w:cs="Times New Roman"/>
          <w:sz w:val="20"/>
          <w:szCs w:val="20"/>
        </w:rPr>
        <w:tab/>
        <w:t xml:space="preserve">A. K. Goodboy, Instructional dissent in the college classroom. </w:t>
      </w:r>
      <w:r w:rsidRPr="00B32302">
        <w:rPr>
          <w:rFonts w:ascii="Times New Roman" w:hAnsi="Times New Roman" w:cs="Times New Roman"/>
          <w:i/>
          <w:sz w:val="20"/>
          <w:szCs w:val="20"/>
        </w:rPr>
        <w:t>Communication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60</w:t>
      </w:r>
      <w:r w:rsidRPr="00B32302">
        <w:rPr>
          <w:rFonts w:ascii="Times New Roman" w:hAnsi="Times New Roman" w:cs="Times New Roman"/>
          <w:sz w:val="20"/>
          <w:szCs w:val="20"/>
        </w:rPr>
        <w:t>(3), 2011. pp. 296-313.</w:t>
      </w:r>
      <w:bookmarkEnd w:id="25"/>
    </w:p>
    <w:p w14:paraId="5690807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6" w:name="_ENREF_27"/>
      <w:r w:rsidRPr="00B32302">
        <w:rPr>
          <w:rFonts w:ascii="Times New Roman" w:hAnsi="Times New Roman" w:cs="Times New Roman"/>
          <w:sz w:val="20"/>
          <w:szCs w:val="20"/>
        </w:rPr>
        <w:t>27.</w:t>
      </w:r>
      <w:r w:rsidRPr="00B32302">
        <w:rPr>
          <w:rFonts w:ascii="Times New Roman" w:hAnsi="Times New Roman" w:cs="Times New Roman"/>
          <w:sz w:val="20"/>
          <w:szCs w:val="20"/>
        </w:rPr>
        <w:tab/>
        <w:t xml:space="preserve">S. B. Seidel and K. D. Tanner, What if students revolt?”—Considering Student Resistance: Origins, Options, and Opportunities for Investigation. </w:t>
      </w:r>
      <w:r w:rsidRPr="00B32302">
        <w:rPr>
          <w:rFonts w:ascii="Times New Roman" w:hAnsi="Times New Roman" w:cs="Times New Roman"/>
          <w:i/>
          <w:sz w:val="20"/>
          <w:szCs w:val="20"/>
        </w:rPr>
        <w:t>CBE-Life Sciences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12</w:t>
      </w:r>
      <w:r w:rsidRPr="00B32302">
        <w:rPr>
          <w:rFonts w:ascii="Times New Roman" w:hAnsi="Times New Roman" w:cs="Times New Roman"/>
          <w:sz w:val="20"/>
          <w:szCs w:val="20"/>
        </w:rPr>
        <w:t>(4), 2013. pp. 586-595.</w:t>
      </w:r>
      <w:bookmarkEnd w:id="26"/>
    </w:p>
    <w:p w14:paraId="2C03761B"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7" w:name="_ENREF_28"/>
      <w:r w:rsidRPr="00B32302">
        <w:rPr>
          <w:rFonts w:ascii="Times New Roman" w:hAnsi="Times New Roman" w:cs="Times New Roman"/>
          <w:sz w:val="20"/>
          <w:szCs w:val="20"/>
        </w:rPr>
        <w:t>28.</w:t>
      </w:r>
      <w:r w:rsidRPr="00B32302">
        <w:rPr>
          <w:rFonts w:ascii="Times New Roman" w:hAnsi="Times New Roman" w:cs="Times New Roman"/>
          <w:sz w:val="20"/>
          <w:szCs w:val="20"/>
        </w:rPr>
        <w:tab/>
        <w:t xml:space="preserve">A. H. Harris and M. F. Cox, Developing an Observation System to Capture Instructional Differences in Engineering Classrooms. </w:t>
      </w:r>
      <w:r w:rsidRPr="00B32302">
        <w:rPr>
          <w:rFonts w:ascii="Times New Roman" w:hAnsi="Times New Roman" w:cs="Times New Roman"/>
          <w:i/>
          <w:sz w:val="20"/>
          <w:szCs w:val="20"/>
        </w:rPr>
        <w:t>Journal of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94</w:t>
      </w:r>
      <w:r w:rsidRPr="00B32302">
        <w:rPr>
          <w:rFonts w:ascii="Times New Roman" w:hAnsi="Times New Roman" w:cs="Times New Roman"/>
          <w:sz w:val="20"/>
          <w:szCs w:val="20"/>
        </w:rPr>
        <w:t>(4), 2003. pp. 329-336.</w:t>
      </w:r>
      <w:bookmarkEnd w:id="27"/>
    </w:p>
    <w:p w14:paraId="1C689502"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8" w:name="_ENREF_29"/>
      <w:r w:rsidRPr="00B32302">
        <w:rPr>
          <w:rFonts w:ascii="Times New Roman" w:hAnsi="Times New Roman" w:cs="Times New Roman"/>
          <w:sz w:val="20"/>
          <w:szCs w:val="20"/>
        </w:rPr>
        <w:t>29.</w:t>
      </w:r>
      <w:r w:rsidRPr="00B32302">
        <w:rPr>
          <w:rFonts w:ascii="Times New Roman" w:hAnsi="Times New Roman" w:cs="Times New Roman"/>
          <w:sz w:val="20"/>
          <w:szCs w:val="20"/>
        </w:rPr>
        <w:tab/>
        <w:t>P. D. Leedy and J. Omrod, Qualitative Research Prentice Hall, 2005.</w:t>
      </w:r>
      <w:bookmarkEnd w:id="28"/>
    </w:p>
    <w:p w14:paraId="0CC77FAC"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29" w:name="_ENREF_30"/>
      <w:r w:rsidRPr="00B32302">
        <w:rPr>
          <w:rFonts w:ascii="Times New Roman" w:hAnsi="Times New Roman" w:cs="Times New Roman"/>
          <w:sz w:val="20"/>
          <w:szCs w:val="20"/>
        </w:rPr>
        <w:t>30.</w:t>
      </w:r>
      <w:r w:rsidRPr="00B32302">
        <w:rPr>
          <w:rFonts w:ascii="Times New Roman" w:hAnsi="Times New Roman" w:cs="Times New Roman"/>
          <w:sz w:val="20"/>
          <w:szCs w:val="20"/>
        </w:rPr>
        <w:tab/>
        <w:t xml:space="preserve">M. Patton, </w:t>
      </w:r>
      <w:r w:rsidRPr="00B32302">
        <w:rPr>
          <w:rFonts w:ascii="Times New Roman" w:hAnsi="Times New Roman" w:cs="Times New Roman"/>
          <w:i/>
          <w:sz w:val="20"/>
          <w:szCs w:val="20"/>
        </w:rPr>
        <w:t>Qualitative Research and Evaluation Methods</w:t>
      </w:r>
      <w:r w:rsidRPr="00B32302">
        <w:rPr>
          <w:rFonts w:ascii="Times New Roman" w:hAnsi="Times New Roman" w:cs="Times New Roman"/>
          <w:sz w:val="20"/>
          <w:szCs w:val="20"/>
        </w:rPr>
        <w:t>. Sage,  2002, pp.</w:t>
      </w:r>
      <w:bookmarkEnd w:id="29"/>
    </w:p>
    <w:p w14:paraId="723E50B6"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0" w:name="_ENREF_31"/>
      <w:r w:rsidRPr="00B32302">
        <w:rPr>
          <w:rFonts w:ascii="Times New Roman" w:hAnsi="Times New Roman" w:cs="Times New Roman"/>
          <w:sz w:val="20"/>
          <w:szCs w:val="20"/>
        </w:rPr>
        <w:t>31.</w:t>
      </w:r>
      <w:r w:rsidRPr="00B32302">
        <w:rPr>
          <w:rFonts w:ascii="Times New Roman" w:hAnsi="Times New Roman" w:cs="Times New Roman"/>
          <w:sz w:val="20"/>
          <w:szCs w:val="20"/>
        </w:rPr>
        <w:tab/>
        <w:t xml:space="preserve">J. W. Creswell, </w:t>
      </w:r>
      <w:r w:rsidRPr="00B32302">
        <w:rPr>
          <w:rFonts w:ascii="Times New Roman" w:hAnsi="Times New Roman" w:cs="Times New Roman"/>
          <w:i/>
          <w:sz w:val="20"/>
          <w:szCs w:val="20"/>
        </w:rPr>
        <w:t>Research design: Qualitative, quantitative, and mixed methods approaches</w:t>
      </w:r>
      <w:r w:rsidRPr="00B32302">
        <w:rPr>
          <w:rFonts w:ascii="Times New Roman" w:hAnsi="Times New Roman" w:cs="Times New Roman"/>
          <w:sz w:val="20"/>
          <w:szCs w:val="20"/>
        </w:rPr>
        <w:t>. Sage Publishing.  Thousand Oaks, CA,  2009, pp.</w:t>
      </w:r>
      <w:bookmarkEnd w:id="30"/>
    </w:p>
    <w:p w14:paraId="065783A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1" w:name="_ENREF_32"/>
      <w:r w:rsidRPr="00B32302">
        <w:rPr>
          <w:rFonts w:ascii="Times New Roman" w:hAnsi="Times New Roman" w:cs="Times New Roman"/>
          <w:sz w:val="20"/>
          <w:szCs w:val="20"/>
        </w:rPr>
        <w:t>32.</w:t>
      </w:r>
      <w:r w:rsidRPr="00B32302">
        <w:rPr>
          <w:rFonts w:ascii="Times New Roman" w:hAnsi="Times New Roman" w:cs="Times New Roman"/>
          <w:sz w:val="20"/>
          <w:szCs w:val="20"/>
        </w:rPr>
        <w:tab/>
        <w:t xml:space="preserve">D. Sawada, M. D. Piburn, E. Judson, J. B. Turley, K. Falconer, R. Benford, and I. Bloom, Measuring reform practices in science and mathematics classrooms: The Reformed Teaching Observation Protocol. </w:t>
      </w:r>
      <w:r w:rsidRPr="00B32302">
        <w:rPr>
          <w:rFonts w:ascii="Times New Roman" w:hAnsi="Times New Roman" w:cs="Times New Roman"/>
          <w:i/>
          <w:sz w:val="20"/>
          <w:szCs w:val="20"/>
        </w:rPr>
        <w:t>School Science and Mathematics</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102</w:t>
      </w:r>
      <w:r w:rsidRPr="00B32302">
        <w:rPr>
          <w:rFonts w:ascii="Times New Roman" w:hAnsi="Times New Roman" w:cs="Times New Roman"/>
          <w:sz w:val="20"/>
          <w:szCs w:val="20"/>
        </w:rPr>
        <w:t>(6), 2002. pp. 245-252.</w:t>
      </w:r>
      <w:bookmarkEnd w:id="31"/>
    </w:p>
    <w:p w14:paraId="64EC88D1"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2" w:name="_ENREF_33"/>
      <w:r w:rsidRPr="00B32302">
        <w:rPr>
          <w:rFonts w:ascii="Times New Roman" w:hAnsi="Times New Roman" w:cs="Times New Roman"/>
          <w:sz w:val="20"/>
          <w:szCs w:val="20"/>
        </w:rPr>
        <w:t>33.</w:t>
      </w:r>
      <w:r w:rsidRPr="00B32302">
        <w:rPr>
          <w:rFonts w:ascii="Times New Roman" w:hAnsi="Times New Roman" w:cs="Times New Roman"/>
          <w:sz w:val="20"/>
          <w:szCs w:val="20"/>
        </w:rPr>
        <w:tab/>
        <w:t xml:space="preserve">D. MacIsaac and K. Falconer, Reforming Physics Instruction via RTOP. </w:t>
      </w:r>
      <w:r w:rsidRPr="00B32302">
        <w:rPr>
          <w:rFonts w:ascii="Times New Roman" w:hAnsi="Times New Roman" w:cs="Times New Roman"/>
          <w:i/>
          <w:sz w:val="20"/>
          <w:szCs w:val="20"/>
        </w:rPr>
        <w:t>The Physics Teacher</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40</w:t>
      </w:r>
      <w:r w:rsidRPr="00B32302">
        <w:rPr>
          <w:rFonts w:ascii="Times New Roman" w:hAnsi="Times New Roman" w:cs="Times New Roman"/>
          <w:sz w:val="20"/>
          <w:szCs w:val="20"/>
        </w:rPr>
        <w:t>(8), 2002. pp. 479-485.</w:t>
      </w:r>
      <w:bookmarkEnd w:id="32"/>
    </w:p>
    <w:p w14:paraId="36A6DA98"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3" w:name="_ENREF_34"/>
      <w:r w:rsidRPr="00B32302">
        <w:rPr>
          <w:rFonts w:ascii="Times New Roman" w:hAnsi="Times New Roman" w:cs="Times New Roman"/>
          <w:sz w:val="20"/>
          <w:szCs w:val="20"/>
        </w:rPr>
        <w:t>34.</w:t>
      </w:r>
      <w:r w:rsidRPr="00B32302">
        <w:rPr>
          <w:rFonts w:ascii="Times New Roman" w:hAnsi="Times New Roman" w:cs="Times New Roman"/>
          <w:sz w:val="20"/>
          <w:szCs w:val="20"/>
        </w:rPr>
        <w:tab/>
        <w:t xml:space="preserve">E. Judson and A. E. Lawson, What is the role of constructivist teachers within faculty communication networks? </w:t>
      </w:r>
      <w:r w:rsidRPr="00B32302">
        <w:rPr>
          <w:rFonts w:ascii="Times New Roman" w:hAnsi="Times New Roman" w:cs="Times New Roman"/>
          <w:i/>
          <w:sz w:val="20"/>
          <w:szCs w:val="20"/>
        </w:rPr>
        <w:t>Journal of Research in Science Teaching</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44</w:t>
      </w:r>
      <w:r w:rsidRPr="00B32302">
        <w:rPr>
          <w:rFonts w:ascii="Times New Roman" w:hAnsi="Times New Roman" w:cs="Times New Roman"/>
          <w:sz w:val="20"/>
          <w:szCs w:val="20"/>
        </w:rPr>
        <w:t>(3), 2007. pp. 490-505.</w:t>
      </w:r>
      <w:bookmarkEnd w:id="33"/>
    </w:p>
    <w:p w14:paraId="052801AD"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4" w:name="_ENREF_35"/>
      <w:r w:rsidRPr="00B32302">
        <w:rPr>
          <w:rFonts w:ascii="Times New Roman" w:hAnsi="Times New Roman" w:cs="Times New Roman"/>
          <w:sz w:val="20"/>
          <w:szCs w:val="20"/>
        </w:rPr>
        <w:t>35.</w:t>
      </w:r>
      <w:r w:rsidRPr="00B32302">
        <w:rPr>
          <w:rFonts w:ascii="Times New Roman" w:hAnsi="Times New Roman" w:cs="Times New Roman"/>
          <w:sz w:val="20"/>
          <w:szCs w:val="20"/>
        </w:rPr>
        <w:tab/>
        <w:t xml:space="preserve">S. L. Adamson, D. Banks, M. Burtch, F. Cox III, E. Judson, J. B. Turley, R. Benford, and A. E. Lawson, Reformed Undergraduate Instruction and Its Subsequent Impact on Secondary School Teaching Practice and Student Achievement. </w:t>
      </w:r>
      <w:r w:rsidRPr="00B32302">
        <w:rPr>
          <w:rFonts w:ascii="Times New Roman" w:hAnsi="Times New Roman" w:cs="Times New Roman"/>
          <w:i/>
          <w:sz w:val="20"/>
          <w:szCs w:val="20"/>
        </w:rPr>
        <w:t>Journal of Research in Science Teaching</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40</w:t>
      </w:r>
      <w:r w:rsidRPr="00B32302">
        <w:rPr>
          <w:rFonts w:ascii="Times New Roman" w:hAnsi="Times New Roman" w:cs="Times New Roman"/>
          <w:sz w:val="20"/>
          <w:szCs w:val="20"/>
        </w:rPr>
        <w:t>(10), 2003. pp. 939-957.</w:t>
      </w:r>
      <w:bookmarkEnd w:id="34"/>
    </w:p>
    <w:p w14:paraId="591D8960"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5" w:name="_ENREF_36"/>
      <w:r w:rsidRPr="00B32302">
        <w:rPr>
          <w:rFonts w:ascii="Times New Roman" w:hAnsi="Times New Roman" w:cs="Times New Roman"/>
          <w:sz w:val="20"/>
          <w:szCs w:val="20"/>
        </w:rPr>
        <w:t>36.</w:t>
      </w:r>
      <w:r w:rsidRPr="00B32302">
        <w:rPr>
          <w:rFonts w:ascii="Times New Roman" w:hAnsi="Times New Roman" w:cs="Times New Roman"/>
          <w:sz w:val="20"/>
          <w:szCs w:val="20"/>
        </w:rPr>
        <w:tab/>
        <w:t xml:space="preserve">C. L. Wainwright, L. Flick, and P. Morrell, The development of Instruments for Assessment of Instructional Practices in Standards-Based Teaching. </w:t>
      </w:r>
      <w:r w:rsidRPr="00B32302">
        <w:rPr>
          <w:rFonts w:ascii="Times New Roman" w:hAnsi="Times New Roman" w:cs="Times New Roman"/>
          <w:i/>
          <w:sz w:val="20"/>
          <w:szCs w:val="20"/>
        </w:rPr>
        <w:t>The Journal of Mathematics and Science: Collaborative Explorations</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6</w:t>
      </w:r>
      <w:r w:rsidRPr="00B32302">
        <w:rPr>
          <w:rFonts w:ascii="Times New Roman" w:hAnsi="Times New Roman" w:cs="Times New Roman"/>
          <w:sz w:val="20"/>
          <w:szCs w:val="20"/>
        </w:rPr>
        <w:t>(1), 2003. pp. 21-46.</w:t>
      </w:r>
      <w:bookmarkEnd w:id="35"/>
    </w:p>
    <w:p w14:paraId="4B4F34EB"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6" w:name="_ENREF_37"/>
      <w:r w:rsidRPr="00B32302">
        <w:rPr>
          <w:rFonts w:ascii="Times New Roman" w:hAnsi="Times New Roman" w:cs="Times New Roman"/>
          <w:sz w:val="20"/>
          <w:szCs w:val="20"/>
        </w:rPr>
        <w:t>37.</w:t>
      </w:r>
      <w:r w:rsidRPr="00B32302">
        <w:rPr>
          <w:rFonts w:ascii="Times New Roman" w:hAnsi="Times New Roman" w:cs="Times New Roman"/>
          <w:sz w:val="20"/>
          <w:szCs w:val="20"/>
        </w:rPr>
        <w:tab/>
        <w:t xml:space="preserve">M. T. Hora and J. J. Ferrare, Instructional Systems of Practice: A Multidimensional Analysis of Math and Science Undergraduate Course Planning and Classroom Teaching. </w:t>
      </w:r>
      <w:r w:rsidRPr="00B32302">
        <w:rPr>
          <w:rFonts w:ascii="Times New Roman" w:hAnsi="Times New Roman" w:cs="Times New Roman"/>
          <w:i/>
          <w:sz w:val="20"/>
          <w:szCs w:val="20"/>
        </w:rPr>
        <w:t>Journal of the Learning Sciences</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22</w:t>
      </w:r>
      <w:r w:rsidRPr="00B32302">
        <w:rPr>
          <w:rFonts w:ascii="Times New Roman" w:hAnsi="Times New Roman" w:cs="Times New Roman"/>
          <w:sz w:val="20"/>
          <w:szCs w:val="20"/>
        </w:rPr>
        <w:t>(2), 2012. pp. 212-257.</w:t>
      </w:r>
      <w:bookmarkEnd w:id="36"/>
    </w:p>
    <w:p w14:paraId="4FBBDB05"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7" w:name="_ENREF_38"/>
      <w:r w:rsidRPr="00B32302">
        <w:rPr>
          <w:rFonts w:ascii="Times New Roman" w:hAnsi="Times New Roman" w:cs="Times New Roman"/>
          <w:sz w:val="20"/>
          <w:szCs w:val="20"/>
        </w:rPr>
        <w:t>38.</w:t>
      </w:r>
      <w:r w:rsidRPr="00B32302">
        <w:rPr>
          <w:rFonts w:ascii="Times New Roman" w:hAnsi="Times New Roman" w:cs="Times New Roman"/>
          <w:sz w:val="20"/>
          <w:szCs w:val="20"/>
        </w:rPr>
        <w:tab/>
        <w:t xml:space="preserve">C. Walkington, P. Arora, S. Ihorn, J. Gordon, M. Walker, L. Abraham, and M. Marder, </w:t>
      </w:r>
      <w:r w:rsidRPr="00B32302">
        <w:rPr>
          <w:rFonts w:ascii="Times New Roman" w:hAnsi="Times New Roman" w:cs="Times New Roman"/>
          <w:i/>
          <w:sz w:val="20"/>
          <w:szCs w:val="20"/>
        </w:rPr>
        <w:t>Development of the UTeach Observation Protocol: A Classroom Observation Instrument to Evaluate Mathematics and Science Teachers from the UTeach Preparation Program</w:t>
      </w:r>
      <w:r w:rsidRPr="00B32302">
        <w:rPr>
          <w:rFonts w:ascii="Times New Roman" w:hAnsi="Times New Roman" w:cs="Times New Roman"/>
          <w:sz w:val="20"/>
          <w:szCs w:val="20"/>
        </w:rPr>
        <w:t xml:space="preserve">, in </w:t>
      </w:r>
      <w:r w:rsidRPr="00B32302">
        <w:rPr>
          <w:rFonts w:ascii="Times New Roman" w:hAnsi="Times New Roman" w:cs="Times New Roman"/>
          <w:i/>
          <w:sz w:val="20"/>
          <w:szCs w:val="20"/>
        </w:rPr>
        <w:t>UTeach Technical Report 2011-01</w:t>
      </w:r>
      <w:r w:rsidRPr="00B32302">
        <w:rPr>
          <w:rFonts w:ascii="Times New Roman" w:hAnsi="Times New Roman" w:cs="Times New Roman"/>
          <w:sz w:val="20"/>
          <w:szCs w:val="20"/>
        </w:rPr>
        <w:t>. 2011, University of Texas, UTeach Natural Sciences: Austin, TX.</w:t>
      </w:r>
      <w:bookmarkEnd w:id="37"/>
    </w:p>
    <w:p w14:paraId="573AB78E"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8" w:name="_ENREF_39"/>
      <w:r w:rsidRPr="00B32302">
        <w:rPr>
          <w:rFonts w:ascii="Times New Roman" w:hAnsi="Times New Roman" w:cs="Times New Roman"/>
          <w:sz w:val="20"/>
          <w:szCs w:val="20"/>
        </w:rPr>
        <w:t>39.</w:t>
      </w:r>
      <w:r w:rsidRPr="00B32302">
        <w:rPr>
          <w:rFonts w:ascii="Times New Roman" w:hAnsi="Times New Roman" w:cs="Times New Roman"/>
          <w:sz w:val="20"/>
          <w:szCs w:val="20"/>
        </w:rPr>
        <w:tab/>
        <w:t xml:space="preserve">S. Erdle and H. G. Murray, Interfaculty differences in classroom teaching behaviors and their relationship to student instructional ratings. </w:t>
      </w:r>
      <w:r w:rsidRPr="00B32302">
        <w:rPr>
          <w:rFonts w:ascii="Times New Roman" w:hAnsi="Times New Roman" w:cs="Times New Roman"/>
          <w:i/>
          <w:sz w:val="20"/>
          <w:szCs w:val="20"/>
        </w:rPr>
        <w:t>Research in Higher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24</w:t>
      </w:r>
      <w:r w:rsidRPr="00B32302">
        <w:rPr>
          <w:rFonts w:ascii="Times New Roman" w:hAnsi="Times New Roman" w:cs="Times New Roman"/>
          <w:sz w:val="20"/>
          <w:szCs w:val="20"/>
        </w:rPr>
        <w:t>(2), 1986. pp. 115-127.</w:t>
      </w:r>
      <w:bookmarkEnd w:id="38"/>
    </w:p>
    <w:p w14:paraId="0A620BC5"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39" w:name="_ENREF_40"/>
      <w:r w:rsidRPr="00B32302">
        <w:rPr>
          <w:rFonts w:ascii="Times New Roman" w:hAnsi="Times New Roman" w:cs="Times New Roman"/>
          <w:sz w:val="20"/>
          <w:szCs w:val="20"/>
        </w:rPr>
        <w:t>40.</w:t>
      </w:r>
      <w:r w:rsidRPr="00B32302">
        <w:rPr>
          <w:rFonts w:ascii="Times New Roman" w:hAnsi="Times New Roman" w:cs="Times New Roman"/>
          <w:sz w:val="20"/>
          <w:szCs w:val="20"/>
        </w:rPr>
        <w:tab/>
        <w:t xml:space="preserve">M. Smith, F. Jones, S. Gilbert, and C. Wieman, The Classroom Observation Protocol for Undergraduate STEM (COPUS): a New Instrument to Characterize University STEM Classroom Practices. </w:t>
      </w:r>
      <w:r w:rsidRPr="00B32302">
        <w:rPr>
          <w:rFonts w:ascii="Times New Roman" w:hAnsi="Times New Roman" w:cs="Times New Roman"/>
          <w:i/>
          <w:sz w:val="20"/>
          <w:szCs w:val="20"/>
        </w:rPr>
        <w:t>CBE-Life Sciences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12</w:t>
      </w:r>
      <w:r w:rsidRPr="00B32302">
        <w:rPr>
          <w:rFonts w:ascii="Times New Roman" w:hAnsi="Times New Roman" w:cs="Times New Roman"/>
          <w:sz w:val="20"/>
          <w:szCs w:val="20"/>
        </w:rPr>
        <w:t>(4), 2013. pp. 618-627.</w:t>
      </w:r>
      <w:bookmarkEnd w:id="39"/>
    </w:p>
    <w:p w14:paraId="7253396F"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0" w:name="_ENREF_41"/>
      <w:r w:rsidRPr="00B32302">
        <w:rPr>
          <w:rFonts w:ascii="Times New Roman" w:hAnsi="Times New Roman" w:cs="Times New Roman"/>
          <w:sz w:val="20"/>
          <w:szCs w:val="20"/>
        </w:rPr>
        <w:t>41.</w:t>
      </w:r>
      <w:r w:rsidRPr="00B32302">
        <w:rPr>
          <w:rFonts w:ascii="Times New Roman" w:hAnsi="Times New Roman" w:cs="Times New Roman"/>
          <w:sz w:val="20"/>
          <w:szCs w:val="20"/>
        </w:rPr>
        <w:tab/>
        <w:t xml:space="preserve">C. Walkington and M. Marder </w:t>
      </w:r>
      <w:r w:rsidRPr="00B32302">
        <w:rPr>
          <w:rFonts w:ascii="Times New Roman" w:hAnsi="Times New Roman" w:cs="Times New Roman"/>
          <w:i/>
          <w:sz w:val="20"/>
          <w:szCs w:val="20"/>
        </w:rPr>
        <w:t>Classroom Observation and Value-Added Models Give Complementary Information about Quality of Mathematics Teaching</w:t>
      </w:r>
      <w:r w:rsidRPr="00B32302">
        <w:rPr>
          <w:rFonts w:ascii="Times New Roman" w:hAnsi="Times New Roman" w:cs="Times New Roman"/>
          <w:sz w:val="20"/>
          <w:szCs w:val="20"/>
        </w:rPr>
        <w:t>. 2013.</w:t>
      </w:r>
      <w:bookmarkEnd w:id="40"/>
    </w:p>
    <w:p w14:paraId="1571F266"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1" w:name="_ENREF_42"/>
      <w:r w:rsidRPr="00B32302">
        <w:rPr>
          <w:rFonts w:ascii="Times New Roman" w:hAnsi="Times New Roman" w:cs="Times New Roman"/>
          <w:sz w:val="20"/>
          <w:szCs w:val="20"/>
        </w:rPr>
        <w:t>42.</w:t>
      </w:r>
      <w:r w:rsidRPr="00B32302">
        <w:rPr>
          <w:rFonts w:ascii="Times New Roman" w:hAnsi="Times New Roman" w:cs="Times New Roman"/>
          <w:sz w:val="20"/>
          <w:szCs w:val="20"/>
        </w:rPr>
        <w:tab/>
        <w:t xml:space="preserve">C. L. Wainwright, P. Morrell, L. Flick, and A. Schepige, Observation of reform teaching in undergraduate level mathematics and science courses. </w:t>
      </w:r>
      <w:r w:rsidRPr="00B32302">
        <w:rPr>
          <w:rFonts w:ascii="Times New Roman" w:hAnsi="Times New Roman" w:cs="Times New Roman"/>
          <w:i/>
          <w:sz w:val="20"/>
          <w:szCs w:val="20"/>
        </w:rPr>
        <w:t>School Science and Mathematics</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104</w:t>
      </w:r>
      <w:r w:rsidRPr="00B32302">
        <w:rPr>
          <w:rFonts w:ascii="Times New Roman" w:hAnsi="Times New Roman" w:cs="Times New Roman"/>
          <w:sz w:val="20"/>
          <w:szCs w:val="20"/>
        </w:rPr>
        <w:t>(7), 2004. pp. 322-335.</w:t>
      </w:r>
      <w:bookmarkEnd w:id="41"/>
    </w:p>
    <w:p w14:paraId="713FD2BF"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2" w:name="_ENREF_43"/>
      <w:r w:rsidRPr="00B32302">
        <w:rPr>
          <w:rFonts w:ascii="Times New Roman" w:hAnsi="Times New Roman" w:cs="Times New Roman"/>
          <w:sz w:val="20"/>
          <w:szCs w:val="20"/>
        </w:rPr>
        <w:t>43.</w:t>
      </w:r>
      <w:r w:rsidRPr="00B32302">
        <w:rPr>
          <w:rFonts w:ascii="Times New Roman" w:hAnsi="Times New Roman" w:cs="Times New Roman"/>
          <w:sz w:val="20"/>
          <w:szCs w:val="20"/>
        </w:rPr>
        <w:tab/>
        <w:t xml:space="preserve">M. F. Cox and D. S. Cordray, Assessing Pedagogy in Bioengineering Classrooms: Quantifying Elements of the “How People Learn” Model Using the VaNTH Observation System (VOS). </w:t>
      </w:r>
      <w:r w:rsidRPr="00B32302">
        <w:rPr>
          <w:rFonts w:ascii="Times New Roman" w:hAnsi="Times New Roman" w:cs="Times New Roman"/>
          <w:i/>
          <w:sz w:val="20"/>
          <w:szCs w:val="20"/>
        </w:rPr>
        <w:t>Journal of Engineering Education</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97</w:t>
      </w:r>
      <w:r w:rsidRPr="00B32302">
        <w:rPr>
          <w:rFonts w:ascii="Times New Roman" w:hAnsi="Times New Roman" w:cs="Times New Roman"/>
          <w:sz w:val="20"/>
          <w:szCs w:val="20"/>
        </w:rPr>
        <w:t>(4), 2008. pp. 413-431.</w:t>
      </w:r>
      <w:bookmarkEnd w:id="42"/>
    </w:p>
    <w:p w14:paraId="42F0639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3" w:name="_ENREF_44"/>
      <w:r w:rsidRPr="00B32302">
        <w:rPr>
          <w:rFonts w:ascii="Times New Roman" w:hAnsi="Times New Roman" w:cs="Times New Roman"/>
          <w:sz w:val="20"/>
          <w:szCs w:val="20"/>
        </w:rPr>
        <w:t>44.</w:t>
      </w:r>
      <w:r w:rsidRPr="00B32302">
        <w:rPr>
          <w:rFonts w:ascii="Times New Roman" w:hAnsi="Times New Roman" w:cs="Times New Roman"/>
          <w:sz w:val="20"/>
          <w:szCs w:val="20"/>
        </w:rPr>
        <w:tab/>
        <w:t xml:space="preserve">C. J. Finelli and S. R. Daly. Teaching practices of engineering faculty: Self-reported behavior and actual practice, </w:t>
      </w:r>
      <w:r w:rsidRPr="00B32302">
        <w:rPr>
          <w:rFonts w:ascii="Times New Roman" w:hAnsi="Times New Roman" w:cs="Times New Roman"/>
          <w:i/>
          <w:sz w:val="20"/>
          <w:szCs w:val="20"/>
        </w:rPr>
        <w:t>2011 International Research in Engineering Education Symposium</w:t>
      </w:r>
      <w:r w:rsidRPr="00B32302">
        <w:rPr>
          <w:rFonts w:ascii="Times New Roman" w:hAnsi="Times New Roman" w:cs="Times New Roman"/>
          <w:sz w:val="20"/>
          <w:szCs w:val="20"/>
        </w:rPr>
        <w:t>. Madrid, Spain, 2011.</w:t>
      </w:r>
      <w:bookmarkEnd w:id="43"/>
    </w:p>
    <w:p w14:paraId="7AF334B6"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4" w:name="_ENREF_45"/>
      <w:r w:rsidRPr="00B32302">
        <w:rPr>
          <w:rFonts w:ascii="Times New Roman" w:hAnsi="Times New Roman" w:cs="Times New Roman"/>
          <w:sz w:val="20"/>
          <w:szCs w:val="20"/>
        </w:rPr>
        <w:t>45.</w:t>
      </w:r>
      <w:r w:rsidRPr="00B32302">
        <w:rPr>
          <w:rFonts w:ascii="Times New Roman" w:hAnsi="Times New Roman" w:cs="Times New Roman"/>
          <w:sz w:val="20"/>
          <w:szCs w:val="20"/>
        </w:rPr>
        <w:tab/>
        <w:t xml:space="preserve">J. D. H. Gaffney, A. L. H. Gaffney, and R. J. Beichner, Do they see it coming? Using expectancy violation to gauge the success of pedagogical reforms. </w:t>
      </w:r>
      <w:r w:rsidRPr="00B32302">
        <w:rPr>
          <w:rFonts w:ascii="Times New Roman" w:hAnsi="Times New Roman" w:cs="Times New Roman"/>
          <w:i/>
          <w:sz w:val="20"/>
          <w:szCs w:val="20"/>
        </w:rPr>
        <w:t>Physical Review Special Topics - Physics Education Research</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6</w:t>
      </w:r>
      <w:r w:rsidRPr="00B32302">
        <w:rPr>
          <w:rFonts w:ascii="Times New Roman" w:hAnsi="Times New Roman" w:cs="Times New Roman"/>
          <w:sz w:val="20"/>
          <w:szCs w:val="20"/>
        </w:rPr>
        <w:t>(1), 2010.</w:t>
      </w:r>
      <w:bookmarkEnd w:id="44"/>
    </w:p>
    <w:p w14:paraId="30F9296C"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5" w:name="_ENREF_46"/>
      <w:r w:rsidRPr="00B32302">
        <w:rPr>
          <w:rFonts w:ascii="Times New Roman" w:hAnsi="Times New Roman" w:cs="Times New Roman"/>
          <w:sz w:val="20"/>
          <w:szCs w:val="20"/>
        </w:rPr>
        <w:t>46.</w:t>
      </w:r>
      <w:r w:rsidRPr="00B32302">
        <w:rPr>
          <w:rFonts w:ascii="Times New Roman" w:hAnsi="Times New Roman" w:cs="Times New Roman"/>
          <w:sz w:val="20"/>
          <w:szCs w:val="20"/>
        </w:rPr>
        <w:tab/>
        <w:t xml:space="preserve">M. Borrego, M. Prince, C. Nellis, P. Shekhar, C. Waters, and C. J. Finelli, </w:t>
      </w:r>
      <w:r w:rsidRPr="00B32302">
        <w:rPr>
          <w:rFonts w:ascii="Times New Roman" w:hAnsi="Times New Roman" w:cs="Times New Roman"/>
          <w:i/>
          <w:sz w:val="20"/>
          <w:szCs w:val="20"/>
        </w:rPr>
        <w:t>Student Perceptions of Instructional Change in Engineering Courses: A Pilot Study</w:t>
      </w:r>
      <w:r w:rsidRPr="00B32302">
        <w:rPr>
          <w:rFonts w:ascii="Times New Roman" w:hAnsi="Times New Roman" w:cs="Times New Roman"/>
          <w:sz w:val="20"/>
          <w:szCs w:val="20"/>
        </w:rPr>
        <w:t xml:space="preserve">, in </w:t>
      </w:r>
      <w:r w:rsidRPr="00B32302">
        <w:rPr>
          <w:rFonts w:ascii="Times New Roman" w:hAnsi="Times New Roman" w:cs="Times New Roman"/>
          <w:i/>
          <w:sz w:val="20"/>
          <w:szCs w:val="20"/>
        </w:rPr>
        <w:t>ASEE Annual Conference and Exposition</w:t>
      </w:r>
      <w:r w:rsidRPr="00B32302">
        <w:rPr>
          <w:rFonts w:ascii="Times New Roman" w:hAnsi="Times New Roman" w:cs="Times New Roman"/>
          <w:sz w:val="20"/>
          <w:szCs w:val="20"/>
        </w:rPr>
        <w:t>. 2014: Indianapollis, IN.</w:t>
      </w:r>
      <w:bookmarkEnd w:id="45"/>
    </w:p>
    <w:p w14:paraId="4CA65DE2"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6" w:name="_ENREF_47"/>
      <w:r w:rsidRPr="00B32302">
        <w:rPr>
          <w:rFonts w:ascii="Times New Roman" w:hAnsi="Times New Roman" w:cs="Times New Roman"/>
          <w:sz w:val="20"/>
          <w:szCs w:val="20"/>
        </w:rPr>
        <w:t>47.</w:t>
      </w:r>
      <w:r w:rsidRPr="00B32302">
        <w:rPr>
          <w:rFonts w:ascii="Times New Roman" w:hAnsi="Times New Roman" w:cs="Times New Roman"/>
          <w:sz w:val="20"/>
          <w:szCs w:val="20"/>
        </w:rPr>
        <w:tab/>
        <w:t xml:space="preserve">C. J. Finelli, M. DeMonbron, P. Shekhar, M. Borrego, P. Michael, C. Hendersen, and C. Waters, </w:t>
      </w:r>
      <w:r w:rsidRPr="00B32302">
        <w:rPr>
          <w:rFonts w:ascii="Times New Roman" w:hAnsi="Times New Roman" w:cs="Times New Roman"/>
          <w:i/>
          <w:sz w:val="20"/>
          <w:szCs w:val="20"/>
        </w:rPr>
        <w:t>A Classroom Observation Instrument to Assess Student Response to Active Learning</w:t>
      </w:r>
      <w:r w:rsidRPr="00B32302">
        <w:rPr>
          <w:rFonts w:ascii="Times New Roman" w:hAnsi="Times New Roman" w:cs="Times New Roman"/>
          <w:sz w:val="20"/>
          <w:szCs w:val="20"/>
        </w:rPr>
        <w:t xml:space="preserve">, in </w:t>
      </w:r>
      <w:r w:rsidRPr="00B32302">
        <w:rPr>
          <w:rFonts w:ascii="Times New Roman" w:hAnsi="Times New Roman" w:cs="Times New Roman"/>
          <w:i/>
          <w:sz w:val="20"/>
          <w:szCs w:val="20"/>
        </w:rPr>
        <w:t>Frontiers in Education</w:t>
      </w:r>
      <w:r w:rsidRPr="00B32302">
        <w:rPr>
          <w:rFonts w:ascii="Times New Roman" w:hAnsi="Times New Roman" w:cs="Times New Roman"/>
          <w:sz w:val="20"/>
          <w:szCs w:val="20"/>
        </w:rPr>
        <w:t>. 2014, IEEE: Madrid, Spain.</w:t>
      </w:r>
      <w:bookmarkEnd w:id="46"/>
    </w:p>
    <w:p w14:paraId="7A77B387" w14:textId="77777777" w:rsidR="00182F8F" w:rsidRPr="00B32302" w:rsidRDefault="00182F8F" w:rsidP="00182F8F">
      <w:pPr>
        <w:pStyle w:val="EndNoteBibliography"/>
        <w:spacing w:after="0"/>
        <w:ind w:left="720" w:hanging="720"/>
        <w:rPr>
          <w:rFonts w:ascii="Times New Roman" w:hAnsi="Times New Roman" w:cs="Times New Roman"/>
          <w:sz w:val="20"/>
          <w:szCs w:val="20"/>
        </w:rPr>
      </w:pPr>
      <w:bookmarkStart w:id="47" w:name="_ENREF_48"/>
      <w:r w:rsidRPr="00B32302">
        <w:rPr>
          <w:rFonts w:ascii="Times New Roman" w:hAnsi="Times New Roman" w:cs="Times New Roman"/>
          <w:sz w:val="20"/>
          <w:szCs w:val="20"/>
        </w:rPr>
        <w:t>48.</w:t>
      </w:r>
      <w:r w:rsidRPr="00B32302">
        <w:rPr>
          <w:rFonts w:ascii="Times New Roman" w:hAnsi="Times New Roman" w:cs="Times New Roman"/>
          <w:sz w:val="20"/>
          <w:szCs w:val="20"/>
        </w:rPr>
        <w:tab/>
        <w:t xml:space="preserve">A. L. Rudolph, E. E. Prather, G. Brissenden, D. Consiglio, and V. Gonzaga, A national study assessing the teaching and learning of introductory astronomy part II: The connection between student demographics and learning. </w:t>
      </w:r>
      <w:r w:rsidRPr="00B32302">
        <w:rPr>
          <w:rFonts w:ascii="Times New Roman" w:hAnsi="Times New Roman" w:cs="Times New Roman"/>
          <w:i/>
          <w:sz w:val="20"/>
          <w:szCs w:val="20"/>
        </w:rPr>
        <w:t>Astronomy Education Review</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9</w:t>
      </w:r>
      <w:r w:rsidRPr="00B32302">
        <w:rPr>
          <w:rFonts w:ascii="Times New Roman" w:hAnsi="Times New Roman" w:cs="Times New Roman"/>
          <w:sz w:val="20"/>
          <w:szCs w:val="20"/>
        </w:rPr>
        <w:t>(1), 2010.</w:t>
      </w:r>
      <w:bookmarkEnd w:id="47"/>
    </w:p>
    <w:p w14:paraId="774CD0CE" w14:textId="77777777" w:rsidR="00182F8F" w:rsidRPr="00B32302" w:rsidRDefault="00182F8F" w:rsidP="00182F8F">
      <w:pPr>
        <w:pStyle w:val="EndNoteBibliography"/>
        <w:ind w:left="720" w:hanging="720"/>
        <w:rPr>
          <w:rFonts w:ascii="Times New Roman" w:hAnsi="Times New Roman" w:cs="Times New Roman"/>
          <w:sz w:val="20"/>
          <w:szCs w:val="20"/>
        </w:rPr>
      </w:pPr>
      <w:bookmarkStart w:id="48" w:name="_ENREF_49"/>
      <w:r w:rsidRPr="00B32302">
        <w:rPr>
          <w:rFonts w:ascii="Times New Roman" w:hAnsi="Times New Roman" w:cs="Times New Roman"/>
          <w:sz w:val="20"/>
          <w:szCs w:val="20"/>
        </w:rPr>
        <w:lastRenderedPageBreak/>
        <w:t>49.</w:t>
      </w:r>
      <w:r w:rsidRPr="00B32302">
        <w:rPr>
          <w:rFonts w:ascii="Times New Roman" w:hAnsi="Times New Roman" w:cs="Times New Roman"/>
          <w:sz w:val="20"/>
          <w:szCs w:val="20"/>
        </w:rPr>
        <w:tab/>
        <w:t xml:space="preserve">R. Felder, Reaching the second tier. </w:t>
      </w:r>
      <w:r w:rsidRPr="00B32302">
        <w:rPr>
          <w:rFonts w:ascii="Times New Roman" w:hAnsi="Times New Roman" w:cs="Times New Roman"/>
          <w:i/>
          <w:sz w:val="20"/>
          <w:szCs w:val="20"/>
        </w:rPr>
        <w:t>Journal of College Science Teaching</w:t>
      </w:r>
      <w:r w:rsidRPr="00B32302">
        <w:rPr>
          <w:rFonts w:ascii="Times New Roman" w:hAnsi="Times New Roman" w:cs="Times New Roman"/>
          <w:sz w:val="20"/>
          <w:szCs w:val="20"/>
        </w:rPr>
        <w:t xml:space="preserve">, </w:t>
      </w:r>
      <w:r w:rsidRPr="00B32302">
        <w:rPr>
          <w:rFonts w:ascii="Times New Roman" w:hAnsi="Times New Roman" w:cs="Times New Roman"/>
          <w:b/>
          <w:sz w:val="20"/>
          <w:szCs w:val="20"/>
        </w:rPr>
        <w:t>23</w:t>
      </w:r>
      <w:r w:rsidRPr="00B32302">
        <w:rPr>
          <w:rFonts w:ascii="Times New Roman" w:hAnsi="Times New Roman" w:cs="Times New Roman"/>
          <w:sz w:val="20"/>
          <w:szCs w:val="20"/>
        </w:rPr>
        <w:t>(5), 1993. pp. 286-290.</w:t>
      </w:r>
      <w:bookmarkEnd w:id="48"/>
    </w:p>
    <w:p w14:paraId="1B2B8934" w14:textId="5D2F368E" w:rsidR="00F269A2" w:rsidRPr="00B32302" w:rsidRDefault="00193511" w:rsidP="00383965">
      <w:pPr>
        <w:spacing w:line="240" w:lineRule="auto"/>
        <w:rPr>
          <w:rFonts w:ascii="Times New Roman" w:hAnsi="Times New Roman" w:cs="Times New Roman"/>
          <w:sz w:val="20"/>
          <w:szCs w:val="20"/>
        </w:rPr>
      </w:pPr>
      <w:r w:rsidRPr="00B32302">
        <w:rPr>
          <w:rFonts w:ascii="Times New Roman" w:hAnsi="Times New Roman" w:cs="Times New Roman"/>
          <w:sz w:val="20"/>
          <w:szCs w:val="20"/>
        </w:rPr>
        <w:fldChar w:fldCharType="end"/>
      </w:r>
    </w:p>
    <w:p w14:paraId="2CDEFB76" w14:textId="77777777" w:rsidR="00F269A2" w:rsidRPr="00B32302" w:rsidRDefault="00F269A2">
      <w:pPr>
        <w:rPr>
          <w:rFonts w:ascii="Times New Roman" w:hAnsi="Times New Roman" w:cs="Times New Roman"/>
          <w:sz w:val="20"/>
          <w:szCs w:val="20"/>
        </w:rPr>
      </w:pPr>
      <w:r w:rsidRPr="00B32302">
        <w:rPr>
          <w:rFonts w:ascii="Times New Roman" w:hAnsi="Times New Roman" w:cs="Times New Roman"/>
          <w:sz w:val="20"/>
          <w:szCs w:val="20"/>
        </w:rPr>
        <w:br w:type="page"/>
      </w:r>
    </w:p>
    <w:p w14:paraId="6B3FC751" w14:textId="630CC808" w:rsidR="00F269A2" w:rsidRDefault="00F24E80" w:rsidP="0091446F">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Biographies</w:t>
      </w:r>
    </w:p>
    <w:p w14:paraId="3867CF18" w14:textId="129501E6" w:rsidR="006C3D8A" w:rsidRPr="00BB0EBD" w:rsidRDefault="006C3D8A" w:rsidP="00E34F5F">
      <w:pPr>
        <w:autoSpaceDE w:val="0"/>
        <w:autoSpaceDN w:val="0"/>
        <w:adjustRightInd w:val="0"/>
        <w:spacing w:after="0" w:line="240" w:lineRule="auto"/>
        <w:rPr>
          <w:rFonts w:ascii="Times New Roman" w:hAnsi="Times New Roman" w:cs="Times New Roman"/>
          <w:b/>
          <w:sz w:val="20"/>
          <w:szCs w:val="20"/>
        </w:rPr>
      </w:pPr>
      <w:r w:rsidRPr="00BB0EBD">
        <w:rPr>
          <w:rFonts w:ascii="Times New Roman" w:hAnsi="Times New Roman" w:cs="Times New Roman"/>
          <w:b/>
          <w:bCs/>
          <w:sz w:val="20"/>
          <w:szCs w:val="20"/>
        </w:rPr>
        <w:t xml:space="preserve">Prateek Shekhar </w:t>
      </w:r>
      <w:r w:rsidRPr="00BB0EBD">
        <w:rPr>
          <w:rFonts w:ascii="Times New Roman" w:hAnsi="Times New Roman" w:cs="Times New Roman"/>
          <w:sz w:val="20"/>
          <w:szCs w:val="20"/>
        </w:rPr>
        <w:t xml:space="preserve">is a PhD student in the Department of Mechanical Education at the University of Texas at Austin. </w:t>
      </w:r>
      <w:r w:rsidR="00E34F5F" w:rsidRPr="00BB0EBD">
        <w:rPr>
          <w:rFonts w:ascii="Times New Roman" w:hAnsi="Times New Roman" w:cs="Times New Roman"/>
          <w:sz w:val="20"/>
          <w:szCs w:val="20"/>
        </w:rPr>
        <w:t>His research is focused in understanding students’ and faculty’s’ reaction to adoption of active learning based teaching methods in engineering classrooms. He</w:t>
      </w:r>
      <w:r w:rsidRPr="00BB0EBD">
        <w:rPr>
          <w:rFonts w:ascii="Times New Roman" w:hAnsi="Times New Roman" w:cs="Times New Roman"/>
          <w:sz w:val="20"/>
          <w:szCs w:val="20"/>
        </w:rPr>
        <w:t xml:space="preserve"> holds a M.S. in Electrical Engineering from University of Southern California and B.S. in Electronics and Communication Engineering from India.</w:t>
      </w:r>
    </w:p>
    <w:p w14:paraId="7976948A" w14:textId="77777777" w:rsidR="00E34F5F" w:rsidRDefault="00E34F5F" w:rsidP="00F269A2">
      <w:pPr>
        <w:spacing w:after="0" w:line="240" w:lineRule="auto"/>
        <w:rPr>
          <w:rFonts w:ascii="Times New Roman" w:hAnsi="Times New Roman" w:cs="Times New Roman"/>
          <w:b/>
          <w:sz w:val="20"/>
          <w:szCs w:val="20"/>
        </w:rPr>
      </w:pPr>
    </w:p>
    <w:p w14:paraId="47459452" w14:textId="7057C665" w:rsidR="00F269A2" w:rsidRPr="005A6770" w:rsidRDefault="00F269A2"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Matt DeMonbrun</w:t>
      </w:r>
    </w:p>
    <w:p w14:paraId="003ACFBA" w14:textId="45E596F7" w:rsidR="00F269A2" w:rsidRPr="0091446F" w:rsidRDefault="0091446F" w:rsidP="00F269A2">
      <w:pPr>
        <w:spacing w:after="0" w:line="240" w:lineRule="auto"/>
        <w:rPr>
          <w:rFonts w:ascii="Times New Roman" w:hAnsi="Times New Roman" w:cs="Times New Roman"/>
          <w:sz w:val="20"/>
          <w:szCs w:val="20"/>
        </w:rPr>
      </w:pPr>
      <w:r w:rsidRPr="0091446F">
        <w:rPr>
          <w:rFonts w:ascii="Times New Roman" w:hAnsi="Times New Roman" w:cs="Times New Roman"/>
          <w:sz w:val="20"/>
          <w:szCs w:val="20"/>
        </w:rPr>
        <w:t xml:space="preserve">Matt DeMonbrun is a Ph.D. student at the Center for the Study of Higher and Postsecondary Education (CSHPE) </w:t>
      </w:r>
      <w:r>
        <w:rPr>
          <w:rFonts w:ascii="Times New Roman" w:hAnsi="Times New Roman" w:cs="Times New Roman"/>
          <w:sz w:val="20"/>
          <w:szCs w:val="20"/>
        </w:rPr>
        <w:t xml:space="preserve">in the School of Education </w:t>
      </w:r>
      <w:r w:rsidRPr="0091446F">
        <w:rPr>
          <w:rFonts w:ascii="Times New Roman" w:hAnsi="Times New Roman" w:cs="Times New Roman"/>
          <w:sz w:val="20"/>
          <w:szCs w:val="20"/>
        </w:rPr>
        <w:t>at the University of Michigan. His research interests inclu</w:t>
      </w:r>
      <w:r>
        <w:rPr>
          <w:rFonts w:ascii="Times New Roman" w:hAnsi="Times New Roman" w:cs="Times New Roman"/>
          <w:sz w:val="20"/>
          <w:szCs w:val="20"/>
        </w:rPr>
        <w:t xml:space="preserve">de college student development theory and teaching </w:t>
      </w:r>
      <w:r w:rsidRPr="0091446F">
        <w:rPr>
          <w:rFonts w:ascii="Times New Roman" w:hAnsi="Times New Roman" w:cs="Times New Roman"/>
          <w:sz w:val="20"/>
          <w:szCs w:val="20"/>
        </w:rPr>
        <w:t xml:space="preserve">practices </w:t>
      </w:r>
      <w:r>
        <w:rPr>
          <w:rFonts w:ascii="Times New Roman" w:hAnsi="Times New Roman" w:cs="Times New Roman"/>
          <w:sz w:val="20"/>
          <w:szCs w:val="20"/>
        </w:rPr>
        <w:t xml:space="preserve">and how they relate to student learning outcomes </w:t>
      </w:r>
      <w:r w:rsidRPr="0091446F">
        <w:rPr>
          <w:rFonts w:ascii="Times New Roman" w:hAnsi="Times New Roman" w:cs="Times New Roman"/>
          <w:sz w:val="20"/>
          <w:szCs w:val="20"/>
        </w:rPr>
        <w:t>in engineering education.</w:t>
      </w:r>
      <w:r>
        <w:rPr>
          <w:rFonts w:ascii="Times New Roman" w:hAnsi="Times New Roman" w:cs="Times New Roman"/>
          <w:sz w:val="20"/>
          <w:szCs w:val="20"/>
        </w:rPr>
        <w:t xml:space="preserve"> </w:t>
      </w:r>
    </w:p>
    <w:p w14:paraId="09D82727" w14:textId="77777777" w:rsidR="0091446F" w:rsidRPr="005A6770" w:rsidRDefault="0091446F" w:rsidP="00F269A2">
      <w:pPr>
        <w:spacing w:after="0" w:line="240" w:lineRule="auto"/>
        <w:rPr>
          <w:rFonts w:ascii="Times New Roman" w:hAnsi="Times New Roman" w:cs="Times New Roman"/>
          <w:b/>
          <w:sz w:val="20"/>
          <w:szCs w:val="20"/>
        </w:rPr>
      </w:pPr>
    </w:p>
    <w:p w14:paraId="183121B6" w14:textId="77777777" w:rsidR="00F269A2" w:rsidRPr="005A6770" w:rsidRDefault="00F269A2"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Maura Borrego</w:t>
      </w:r>
    </w:p>
    <w:p w14:paraId="2FE70009" w14:textId="521E35D2"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Maura Borrego is Associate Professor in Mechanical Engineering and Curriculum &amp; Instruction at the University of Texas at Austin. Her current research interests include change in higher education, faculty use of nontraditional instructional strategies, and interdisciplinary collaboration among graduate students and academics. </w:t>
      </w:r>
      <w:r w:rsidR="00BC6543" w:rsidRPr="005A6770">
        <w:rPr>
          <w:rFonts w:ascii="Times New Roman" w:hAnsi="Times New Roman" w:cs="Times New Roman"/>
          <w:sz w:val="20"/>
          <w:szCs w:val="20"/>
        </w:rPr>
        <w:t xml:space="preserve">She is an Associate Editor for </w:t>
      </w:r>
      <w:r w:rsidR="00BC6543" w:rsidRPr="005A6770">
        <w:rPr>
          <w:rFonts w:ascii="Times New Roman" w:hAnsi="Times New Roman" w:cs="Times New Roman"/>
          <w:i/>
          <w:sz w:val="20"/>
          <w:szCs w:val="20"/>
        </w:rPr>
        <w:t>Journal of Engineering Education</w:t>
      </w:r>
      <w:r w:rsidR="00BC6543" w:rsidRPr="005A6770">
        <w:rPr>
          <w:rFonts w:ascii="Times New Roman" w:hAnsi="Times New Roman" w:cs="Times New Roman"/>
          <w:sz w:val="20"/>
          <w:szCs w:val="20"/>
        </w:rPr>
        <w:t xml:space="preserve"> and Vice President for Professional Interest Councils and Chair of Professional Interest Council IV for the </w:t>
      </w:r>
      <w:r w:rsidRPr="005A6770">
        <w:rPr>
          <w:rFonts w:ascii="Times New Roman" w:hAnsi="Times New Roman" w:cs="Times New Roman"/>
          <w:sz w:val="20"/>
          <w:szCs w:val="20"/>
        </w:rPr>
        <w:t>American Society for Engineering Education. Maura Borrego holds Ph.D. and M.S. degrees from Stanford University and a B.S. degree from University of Wisconsin-Madison, all in materials science and engineering.</w:t>
      </w:r>
    </w:p>
    <w:p w14:paraId="7DE276CA" w14:textId="77777777" w:rsidR="00F269A2" w:rsidRPr="005A6770" w:rsidRDefault="00F269A2" w:rsidP="00F269A2">
      <w:pPr>
        <w:spacing w:after="0" w:line="240" w:lineRule="auto"/>
        <w:rPr>
          <w:rFonts w:ascii="Times New Roman" w:hAnsi="Times New Roman" w:cs="Times New Roman"/>
          <w:sz w:val="20"/>
          <w:szCs w:val="20"/>
        </w:rPr>
      </w:pPr>
    </w:p>
    <w:p w14:paraId="3DE66980" w14:textId="0D1D22EA" w:rsidR="00BB3B64" w:rsidRPr="005A6770" w:rsidRDefault="00F269A2"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 xml:space="preserve">Cynthia </w:t>
      </w:r>
      <w:proofErr w:type="spellStart"/>
      <w:r w:rsidRPr="005A6770">
        <w:rPr>
          <w:rFonts w:ascii="Times New Roman" w:hAnsi="Times New Roman" w:cs="Times New Roman"/>
          <w:b/>
          <w:sz w:val="20"/>
          <w:szCs w:val="20"/>
        </w:rPr>
        <w:t>Finelli</w:t>
      </w:r>
      <w:proofErr w:type="spellEnd"/>
    </w:p>
    <w:p w14:paraId="5E04AD81" w14:textId="13DD59ED" w:rsidR="00F269A2" w:rsidRDefault="00BB3B64" w:rsidP="00F269A2">
      <w:pPr>
        <w:spacing w:after="0" w:line="240" w:lineRule="auto"/>
        <w:rPr>
          <w:rFonts w:ascii="Times New Roman" w:hAnsi="Times New Roman" w:cs="Times New Roman"/>
          <w:sz w:val="20"/>
          <w:szCs w:val="20"/>
        </w:rPr>
      </w:pPr>
      <w:r w:rsidRPr="00BB3B64">
        <w:rPr>
          <w:rFonts w:ascii="Times New Roman" w:hAnsi="Times New Roman" w:cs="Times New Roman"/>
          <w:sz w:val="20"/>
          <w:szCs w:val="20"/>
        </w:rPr>
        <w:t xml:space="preserve">Dr. Cynthia </w:t>
      </w:r>
      <w:proofErr w:type="spellStart"/>
      <w:r w:rsidRPr="00BB3B64">
        <w:rPr>
          <w:rFonts w:ascii="Times New Roman" w:hAnsi="Times New Roman" w:cs="Times New Roman"/>
          <w:sz w:val="20"/>
          <w:szCs w:val="20"/>
        </w:rPr>
        <w:t>Finelli</w:t>
      </w:r>
      <w:proofErr w:type="spellEnd"/>
      <w:r w:rsidRPr="00BB3B64">
        <w:rPr>
          <w:rFonts w:ascii="Times New Roman" w:hAnsi="Times New Roman" w:cs="Times New Roman"/>
          <w:sz w:val="20"/>
          <w:szCs w:val="20"/>
        </w:rPr>
        <w:t xml:space="preserve">, Director of the Center for Research on Learning and Teaching in Engineering and research associate professor of engineering education at University of Michigan (U-M), earned B.S.E.E., M.S.E.E., and Ph.D. degrees from U-M in 1988, 1989, and 1993, respectively. Prior to joining U-M in 2003, she was the Richard L. Terrell Professor of Excellence in Teaching, founding director of the Center for Excellence in Teaching and Learning, and associate professor of electrical engineering at Kettering University. In her current role, she coordinates faculty and TA professional development in the College of Engineering, conducts engineering education research, and promotes the growth of engineering education both locally at UM and nationally. Dr. </w:t>
      </w:r>
      <w:proofErr w:type="spellStart"/>
      <w:r w:rsidRPr="00BB3B64">
        <w:rPr>
          <w:rFonts w:ascii="Times New Roman" w:hAnsi="Times New Roman" w:cs="Times New Roman"/>
          <w:sz w:val="20"/>
          <w:szCs w:val="20"/>
        </w:rPr>
        <w:t>Finelli's</w:t>
      </w:r>
      <w:proofErr w:type="spellEnd"/>
      <w:r w:rsidRPr="00BB3B64">
        <w:rPr>
          <w:rFonts w:ascii="Times New Roman" w:hAnsi="Times New Roman" w:cs="Times New Roman"/>
          <w:sz w:val="20"/>
          <w:szCs w:val="20"/>
        </w:rPr>
        <w:t xml:space="preserve"> current research interests include evaluating methods to improve teaching, studying faculty motivation to change classroom practices, and exploring ethical decision-making in engineering students. </w:t>
      </w:r>
      <w:r>
        <w:rPr>
          <w:rFonts w:ascii="Times New Roman" w:hAnsi="Times New Roman" w:cs="Times New Roman"/>
          <w:sz w:val="20"/>
          <w:szCs w:val="20"/>
        </w:rPr>
        <w:t xml:space="preserve">She </w:t>
      </w:r>
      <w:r w:rsidRPr="00BB3B64">
        <w:rPr>
          <w:rFonts w:ascii="Times New Roman" w:hAnsi="Times New Roman" w:cs="Times New Roman"/>
          <w:sz w:val="20"/>
          <w:szCs w:val="20"/>
        </w:rPr>
        <w:t>is a fellow in the American Society</w:t>
      </w:r>
      <w:r>
        <w:rPr>
          <w:rFonts w:ascii="Times New Roman" w:hAnsi="Times New Roman" w:cs="Times New Roman"/>
          <w:sz w:val="20"/>
          <w:szCs w:val="20"/>
        </w:rPr>
        <w:t xml:space="preserve"> of Engineering Education, </w:t>
      </w:r>
      <w:r w:rsidRPr="00BB3B64">
        <w:rPr>
          <w:rFonts w:ascii="Times New Roman" w:hAnsi="Times New Roman" w:cs="Times New Roman"/>
          <w:sz w:val="20"/>
          <w:szCs w:val="20"/>
        </w:rPr>
        <w:t>Associate Editor of the IEEE Transactions on Education, and past chair of the Educational Research and Methods Division of ASEE.</w:t>
      </w:r>
    </w:p>
    <w:p w14:paraId="162F1883" w14:textId="77777777" w:rsidR="00BB3B64" w:rsidRPr="005A6770" w:rsidRDefault="00BB3B64" w:rsidP="00F269A2">
      <w:pPr>
        <w:spacing w:after="0" w:line="240" w:lineRule="auto"/>
        <w:rPr>
          <w:rFonts w:ascii="Times New Roman" w:hAnsi="Times New Roman" w:cs="Times New Roman"/>
          <w:sz w:val="20"/>
          <w:szCs w:val="20"/>
        </w:rPr>
      </w:pPr>
    </w:p>
    <w:p w14:paraId="312590D0" w14:textId="77777777" w:rsidR="00F269A2" w:rsidRPr="005A6770" w:rsidRDefault="00F269A2"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Michael Prince</w:t>
      </w:r>
    </w:p>
    <w:p w14:paraId="09314B98"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Dr. Michael Prince received his B.S. degree in chemical engineering from Worcester Polytechnic Institute in 1984 and his Ph.D. degree in chemical engineering from the University of California at Berkeley in 1989.</w:t>
      </w:r>
    </w:p>
    <w:p w14:paraId="432DAA09"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He is a professor of chemical engineering and </w:t>
      </w:r>
      <w:proofErr w:type="spellStart"/>
      <w:r w:rsidRPr="005A6770">
        <w:rPr>
          <w:rFonts w:ascii="Times New Roman" w:hAnsi="Times New Roman" w:cs="Times New Roman"/>
          <w:sz w:val="20"/>
          <w:szCs w:val="20"/>
        </w:rPr>
        <w:t>Rooke</w:t>
      </w:r>
      <w:proofErr w:type="spellEnd"/>
      <w:r w:rsidRPr="005A6770">
        <w:rPr>
          <w:rFonts w:ascii="Times New Roman" w:hAnsi="Times New Roman" w:cs="Times New Roman"/>
          <w:sz w:val="20"/>
          <w:szCs w:val="20"/>
        </w:rPr>
        <w:t xml:space="preserve"> Professor of Engineering at </w:t>
      </w:r>
      <w:proofErr w:type="spellStart"/>
      <w:r w:rsidRPr="005A6770">
        <w:rPr>
          <w:rFonts w:ascii="Times New Roman" w:hAnsi="Times New Roman" w:cs="Times New Roman"/>
          <w:sz w:val="20"/>
          <w:szCs w:val="20"/>
        </w:rPr>
        <w:t>Bucknell</w:t>
      </w:r>
      <w:proofErr w:type="spellEnd"/>
      <w:r w:rsidRPr="005A6770">
        <w:rPr>
          <w:rFonts w:ascii="Times New Roman" w:hAnsi="Times New Roman" w:cs="Times New Roman"/>
          <w:sz w:val="20"/>
          <w:szCs w:val="20"/>
        </w:rPr>
        <w:t xml:space="preserve"> University in Lewisburg, Pennsylvania, where he has been since 1989.  Dr. Prince is also co-Director of the National Effective Teaching Institute and “How to Engineer Engineering Education”, both well-established workshops that attract a national audience of engineering faculty each year.  He is the author of several education-related papers for engineering faculty and has given over 100 faculty development workshops to local, national and international audiences. His current research examines how to repair persistent student misconceptions in heat transfer and thermodynamics as well as the relationship between classroom climate and students’ development as self-directed, lifelong learners, His work also examines how to increase the use of research-supported instructional strategies by engineering faculty by identifying barriers to the adoption of new teaching methods.   </w:t>
      </w:r>
    </w:p>
    <w:p w14:paraId="49E0EE5D"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 xml:space="preserve">Dr. Prince is a member of the American Society for Engineering Education.  His educational accomplishments have been recognized with several awards. In 2012 he was invited to be the ConocoPhillips Lecturer in Chemical Engineering Education at Oklahoma State University and was awarded the Robert L. </w:t>
      </w:r>
      <w:proofErr w:type="spellStart"/>
      <w:r w:rsidRPr="005A6770">
        <w:rPr>
          <w:rFonts w:ascii="Times New Roman" w:hAnsi="Times New Roman" w:cs="Times New Roman"/>
          <w:sz w:val="20"/>
          <w:szCs w:val="20"/>
        </w:rPr>
        <w:t>Rooke</w:t>
      </w:r>
      <w:proofErr w:type="spellEnd"/>
      <w:r w:rsidRPr="005A6770">
        <w:rPr>
          <w:rFonts w:ascii="Times New Roman" w:hAnsi="Times New Roman" w:cs="Times New Roman"/>
          <w:sz w:val="20"/>
          <w:szCs w:val="20"/>
        </w:rPr>
        <w:t xml:space="preserve"> Professorship in Engineering at </w:t>
      </w:r>
      <w:proofErr w:type="spellStart"/>
      <w:r w:rsidRPr="005A6770">
        <w:rPr>
          <w:rFonts w:ascii="Times New Roman" w:hAnsi="Times New Roman" w:cs="Times New Roman"/>
          <w:sz w:val="20"/>
          <w:szCs w:val="20"/>
        </w:rPr>
        <w:t>Bucknell</w:t>
      </w:r>
      <w:proofErr w:type="spellEnd"/>
      <w:r w:rsidRPr="005A6770">
        <w:rPr>
          <w:rFonts w:ascii="Times New Roman" w:hAnsi="Times New Roman" w:cs="Times New Roman"/>
          <w:sz w:val="20"/>
          <w:szCs w:val="20"/>
        </w:rPr>
        <w:t xml:space="preserve">.   He also received the Hutchison Medal from the Institution of Chemical Engineers in 2009, </w:t>
      </w:r>
      <w:proofErr w:type="spellStart"/>
      <w:r w:rsidRPr="005A6770">
        <w:rPr>
          <w:rFonts w:ascii="Times New Roman" w:hAnsi="Times New Roman" w:cs="Times New Roman"/>
          <w:sz w:val="20"/>
          <w:szCs w:val="20"/>
        </w:rPr>
        <w:t>Bucknell</w:t>
      </w:r>
      <w:proofErr w:type="spellEnd"/>
      <w:r w:rsidRPr="005A6770">
        <w:rPr>
          <w:rFonts w:ascii="Times New Roman" w:hAnsi="Times New Roman" w:cs="Times New Roman"/>
          <w:sz w:val="20"/>
          <w:szCs w:val="20"/>
        </w:rPr>
        <w:t xml:space="preserve"> University’s </w:t>
      </w:r>
      <w:proofErr w:type="spellStart"/>
      <w:r w:rsidRPr="005A6770">
        <w:rPr>
          <w:rFonts w:ascii="Times New Roman" w:hAnsi="Times New Roman" w:cs="Times New Roman"/>
          <w:sz w:val="20"/>
          <w:szCs w:val="20"/>
        </w:rPr>
        <w:t>Lindback</w:t>
      </w:r>
      <w:proofErr w:type="spellEnd"/>
      <w:r w:rsidRPr="005A6770">
        <w:rPr>
          <w:rFonts w:ascii="Times New Roman" w:hAnsi="Times New Roman" w:cs="Times New Roman"/>
          <w:sz w:val="20"/>
          <w:szCs w:val="20"/>
        </w:rPr>
        <w:t xml:space="preserve"> Award for Distinguished Teaching in 2008, and was honored in 2004 with the American Society of Engineering Education’s Mid-Atlantic Section Outstanding Teaching Award.</w:t>
      </w:r>
    </w:p>
    <w:p w14:paraId="5525507B" w14:textId="77777777" w:rsidR="00F269A2" w:rsidRPr="005A6770" w:rsidRDefault="00F269A2" w:rsidP="00F269A2">
      <w:pPr>
        <w:spacing w:after="0" w:line="240" w:lineRule="auto"/>
        <w:rPr>
          <w:rFonts w:ascii="Times New Roman" w:hAnsi="Times New Roman" w:cs="Times New Roman"/>
          <w:sz w:val="20"/>
          <w:szCs w:val="20"/>
        </w:rPr>
      </w:pPr>
    </w:p>
    <w:p w14:paraId="73F40F94" w14:textId="77777777" w:rsidR="00F269A2" w:rsidRPr="005A6770" w:rsidRDefault="00F269A2"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Charles Henderson</w:t>
      </w:r>
    </w:p>
    <w:p w14:paraId="750685B1" w14:textId="77777777" w:rsidR="00F269A2" w:rsidRPr="005A6770" w:rsidRDefault="00F269A2" w:rsidP="00F269A2">
      <w:pPr>
        <w:spacing w:after="0" w:line="240" w:lineRule="auto"/>
        <w:rPr>
          <w:rFonts w:ascii="Times New Roman" w:hAnsi="Times New Roman" w:cs="Times New Roman"/>
          <w:sz w:val="20"/>
          <w:szCs w:val="20"/>
        </w:rPr>
      </w:pPr>
      <w:r w:rsidRPr="005A6770">
        <w:rPr>
          <w:rFonts w:ascii="Times New Roman" w:hAnsi="Times New Roman" w:cs="Times New Roman"/>
          <w:sz w:val="20"/>
          <w:szCs w:val="20"/>
        </w:rPr>
        <w:t>Charles Henderson received the Ph.D. degree from the University of Minnesota in 2002.</w:t>
      </w:r>
    </w:p>
    <w:p w14:paraId="1643CAEB" w14:textId="73D17166" w:rsidR="00F269A2" w:rsidRPr="005A6770" w:rsidRDefault="008D4E6D" w:rsidP="00F269A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He is a </w:t>
      </w:r>
      <w:r w:rsidR="00F269A2" w:rsidRPr="005A6770">
        <w:rPr>
          <w:rFonts w:ascii="Times New Roman" w:hAnsi="Times New Roman" w:cs="Times New Roman"/>
          <w:sz w:val="20"/>
          <w:szCs w:val="20"/>
        </w:rPr>
        <w:t xml:space="preserve">professor at Western Michigan University, Kalamazoo, MI, with a joint appointment between the Physics Department and the </w:t>
      </w:r>
      <w:proofErr w:type="spellStart"/>
      <w:r w:rsidR="00F269A2" w:rsidRPr="005A6770">
        <w:rPr>
          <w:rFonts w:ascii="Times New Roman" w:hAnsi="Times New Roman" w:cs="Times New Roman"/>
          <w:sz w:val="20"/>
          <w:szCs w:val="20"/>
        </w:rPr>
        <w:t>Mallinson</w:t>
      </w:r>
      <w:proofErr w:type="spellEnd"/>
      <w:r w:rsidR="00F269A2" w:rsidRPr="005A6770">
        <w:rPr>
          <w:rFonts w:ascii="Times New Roman" w:hAnsi="Times New Roman" w:cs="Times New Roman"/>
          <w:sz w:val="20"/>
          <w:szCs w:val="20"/>
        </w:rPr>
        <w:t xml:space="preserve"> Institute for Science Education.  He is the Senior Editor of the journal Physical Review Special Topics - Physics Education Research</w:t>
      </w:r>
      <w:r>
        <w:rPr>
          <w:rFonts w:ascii="Times New Roman" w:hAnsi="Times New Roman" w:cs="Times New Roman"/>
          <w:sz w:val="20"/>
          <w:szCs w:val="20"/>
        </w:rPr>
        <w:t xml:space="preserve"> and co-Director of the Center for Research on Instructional Change in Postsecondary Education</w:t>
      </w:r>
      <w:r w:rsidR="00F269A2" w:rsidRPr="005A6770">
        <w:rPr>
          <w:rFonts w:ascii="Times New Roman" w:hAnsi="Times New Roman" w:cs="Times New Roman"/>
          <w:sz w:val="20"/>
          <w:szCs w:val="20"/>
        </w:rPr>
        <w:t>. Much of his research activity is focused on understanding and improving the slow incorporation of research-based instructional reforms into college-level STEM courses.</w:t>
      </w:r>
    </w:p>
    <w:p w14:paraId="138D71B4" w14:textId="77777777" w:rsidR="00F269A2" w:rsidRPr="005A6770" w:rsidRDefault="00F269A2" w:rsidP="00F269A2">
      <w:pPr>
        <w:spacing w:after="0" w:line="240" w:lineRule="auto"/>
        <w:rPr>
          <w:rFonts w:ascii="Times New Roman" w:hAnsi="Times New Roman" w:cs="Times New Roman"/>
          <w:sz w:val="20"/>
          <w:szCs w:val="20"/>
        </w:rPr>
      </w:pPr>
    </w:p>
    <w:p w14:paraId="344FB2E6" w14:textId="708EF758" w:rsidR="00F269A2" w:rsidRPr="005A6770" w:rsidRDefault="00F269A2" w:rsidP="00F269A2">
      <w:pPr>
        <w:spacing w:after="0" w:line="240" w:lineRule="auto"/>
        <w:rPr>
          <w:rFonts w:ascii="Times New Roman" w:hAnsi="Times New Roman" w:cs="Times New Roman"/>
          <w:b/>
          <w:sz w:val="20"/>
          <w:szCs w:val="20"/>
        </w:rPr>
      </w:pPr>
      <w:r w:rsidRPr="005A6770">
        <w:rPr>
          <w:rFonts w:ascii="Times New Roman" w:hAnsi="Times New Roman" w:cs="Times New Roman"/>
          <w:b/>
          <w:sz w:val="20"/>
          <w:szCs w:val="20"/>
        </w:rPr>
        <w:t>Cynthia Waters</w:t>
      </w:r>
    </w:p>
    <w:p w14:paraId="5A6C776F" w14:textId="351A30BE" w:rsidR="003519E0" w:rsidRPr="003519E0" w:rsidRDefault="003519E0" w:rsidP="003519E0">
      <w:pPr>
        <w:spacing w:after="0" w:line="240" w:lineRule="auto"/>
        <w:rPr>
          <w:rFonts w:ascii="Times New Roman" w:hAnsi="Times New Roman" w:cs="Times New Roman"/>
          <w:sz w:val="20"/>
          <w:szCs w:val="20"/>
        </w:rPr>
      </w:pPr>
      <w:r w:rsidRPr="003519E0">
        <w:rPr>
          <w:rFonts w:ascii="Times New Roman" w:hAnsi="Times New Roman" w:cs="Times New Roman"/>
          <w:sz w:val="20"/>
          <w:szCs w:val="20"/>
        </w:rPr>
        <w:t>Dr. Waters’</w:t>
      </w:r>
      <w:r>
        <w:rPr>
          <w:rFonts w:ascii="Times New Roman" w:hAnsi="Times New Roman" w:cs="Times New Roman"/>
          <w:sz w:val="20"/>
          <w:szCs w:val="20"/>
        </w:rPr>
        <w:t xml:space="preserve"> </w:t>
      </w:r>
      <w:r w:rsidRPr="005A6770">
        <w:rPr>
          <w:rFonts w:ascii="Times New Roman" w:hAnsi="Times New Roman" w:cs="Times New Roman"/>
          <w:sz w:val="20"/>
          <w:szCs w:val="20"/>
        </w:rPr>
        <w:t>received h</w:t>
      </w:r>
      <w:r>
        <w:rPr>
          <w:rFonts w:ascii="Times New Roman" w:hAnsi="Times New Roman" w:cs="Times New Roman"/>
          <w:sz w:val="20"/>
          <w:szCs w:val="20"/>
        </w:rPr>
        <w:t>er</w:t>
      </w:r>
      <w:r w:rsidRPr="005A6770">
        <w:rPr>
          <w:rFonts w:ascii="Times New Roman" w:hAnsi="Times New Roman" w:cs="Times New Roman"/>
          <w:sz w:val="20"/>
          <w:szCs w:val="20"/>
        </w:rPr>
        <w:t xml:space="preserve"> B.S. </w:t>
      </w:r>
      <w:r>
        <w:rPr>
          <w:rFonts w:ascii="Times New Roman" w:hAnsi="Times New Roman" w:cs="Times New Roman"/>
          <w:sz w:val="20"/>
          <w:szCs w:val="20"/>
        </w:rPr>
        <w:t xml:space="preserve">and M.S. </w:t>
      </w:r>
      <w:r w:rsidRPr="005A6770">
        <w:rPr>
          <w:rFonts w:ascii="Times New Roman" w:hAnsi="Times New Roman" w:cs="Times New Roman"/>
          <w:sz w:val="20"/>
          <w:szCs w:val="20"/>
        </w:rPr>
        <w:t>degree</w:t>
      </w:r>
      <w:r>
        <w:rPr>
          <w:rFonts w:ascii="Times New Roman" w:hAnsi="Times New Roman" w:cs="Times New Roman"/>
          <w:sz w:val="20"/>
          <w:szCs w:val="20"/>
        </w:rPr>
        <w:t>s</w:t>
      </w:r>
      <w:r w:rsidRPr="005A6770">
        <w:rPr>
          <w:rFonts w:ascii="Times New Roman" w:hAnsi="Times New Roman" w:cs="Times New Roman"/>
          <w:sz w:val="20"/>
          <w:szCs w:val="20"/>
        </w:rPr>
        <w:t xml:space="preserve"> in </w:t>
      </w:r>
      <w:r w:rsidR="00267BAF">
        <w:rPr>
          <w:rFonts w:ascii="Times New Roman" w:hAnsi="Times New Roman" w:cs="Times New Roman"/>
          <w:sz w:val="20"/>
          <w:szCs w:val="20"/>
        </w:rPr>
        <w:t xml:space="preserve">materials </w:t>
      </w:r>
      <w:r w:rsidR="00267BAF" w:rsidRPr="005A6770">
        <w:rPr>
          <w:rFonts w:ascii="Times New Roman" w:hAnsi="Times New Roman" w:cs="Times New Roman"/>
          <w:sz w:val="20"/>
          <w:szCs w:val="20"/>
        </w:rPr>
        <w:t>engineering</w:t>
      </w:r>
      <w:r w:rsidRPr="005A6770">
        <w:rPr>
          <w:rFonts w:ascii="Times New Roman" w:hAnsi="Times New Roman" w:cs="Times New Roman"/>
          <w:sz w:val="20"/>
          <w:szCs w:val="20"/>
        </w:rPr>
        <w:t xml:space="preserve"> from </w:t>
      </w:r>
      <w:r>
        <w:rPr>
          <w:rFonts w:ascii="Times New Roman" w:hAnsi="Times New Roman" w:cs="Times New Roman"/>
          <w:sz w:val="20"/>
          <w:szCs w:val="20"/>
        </w:rPr>
        <w:t xml:space="preserve">Virginia </w:t>
      </w:r>
      <w:r w:rsidRPr="005A6770">
        <w:rPr>
          <w:rFonts w:ascii="Times New Roman" w:hAnsi="Times New Roman" w:cs="Times New Roman"/>
          <w:sz w:val="20"/>
          <w:szCs w:val="20"/>
        </w:rPr>
        <w:t>Polytechnic Institute</w:t>
      </w:r>
      <w:r>
        <w:rPr>
          <w:rFonts w:ascii="Times New Roman" w:hAnsi="Times New Roman" w:cs="Times New Roman"/>
          <w:sz w:val="20"/>
          <w:szCs w:val="20"/>
        </w:rPr>
        <w:t xml:space="preserve"> and State University</w:t>
      </w:r>
      <w:r w:rsidRPr="005A6770">
        <w:rPr>
          <w:rFonts w:ascii="Times New Roman" w:hAnsi="Times New Roman" w:cs="Times New Roman"/>
          <w:sz w:val="20"/>
          <w:szCs w:val="20"/>
        </w:rPr>
        <w:t xml:space="preserve"> in 1984</w:t>
      </w:r>
      <w:r>
        <w:rPr>
          <w:rFonts w:ascii="Times New Roman" w:hAnsi="Times New Roman" w:cs="Times New Roman"/>
          <w:sz w:val="20"/>
          <w:szCs w:val="20"/>
        </w:rPr>
        <w:t xml:space="preserve"> and 1986</w:t>
      </w:r>
      <w:r w:rsidRPr="005A6770">
        <w:rPr>
          <w:rFonts w:ascii="Times New Roman" w:hAnsi="Times New Roman" w:cs="Times New Roman"/>
          <w:sz w:val="20"/>
          <w:szCs w:val="20"/>
        </w:rPr>
        <w:t xml:space="preserve"> and</w:t>
      </w:r>
      <w:r>
        <w:rPr>
          <w:rFonts w:ascii="Times New Roman" w:hAnsi="Times New Roman" w:cs="Times New Roman"/>
          <w:sz w:val="20"/>
          <w:szCs w:val="20"/>
        </w:rPr>
        <w:t xml:space="preserve"> her</w:t>
      </w:r>
      <w:r w:rsidRPr="005A6770">
        <w:rPr>
          <w:rFonts w:ascii="Times New Roman" w:hAnsi="Times New Roman" w:cs="Times New Roman"/>
          <w:sz w:val="20"/>
          <w:szCs w:val="20"/>
        </w:rPr>
        <w:t xml:space="preserve"> Ph.D. degree in </w:t>
      </w:r>
      <w:r>
        <w:rPr>
          <w:rFonts w:ascii="Times New Roman" w:hAnsi="Times New Roman" w:cs="Times New Roman"/>
          <w:sz w:val="20"/>
          <w:szCs w:val="20"/>
        </w:rPr>
        <w:t>mechanical engineering from NCA&amp;T State University in 2004</w:t>
      </w:r>
      <w:r w:rsidRPr="005A6770">
        <w:rPr>
          <w:rFonts w:ascii="Times New Roman" w:hAnsi="Times New Roman" w:cs="Times New Roman"/>
          <w:sz w:val="20"/>
          <w:szCs w:val="20"/>
        </w:rPr>
        <w:t>.</w:t>
      </w:r>
      <w:r w:rsidRPr="003519E0">
        <w:rPr>
          <w:rFonts w:ascii="Times New Roman" w:hAnsi="Times New Roman" w:cs="Times New Roman"/>
          <w:sz w:val="20"/>
          <w:szCs w:val="20"/>
        </w:rPr>
        <w:t xml:space="preserve"> </w:t>
      </w:r>
      <w:r>
        <w:rPr>
          <w:rFonts w:ascii="Times New Roman" w:hAnsi="Times New Roman" w:cs="Times New Roman"/>
          <w:sz w:val="20"/>
          <w:szCs w:val="20"/>
        </w:rPr>
        <w:t xml:space="preserve"> Her </w:t>
      </w:r>
      <w:r w:rsidRPr="003519E0">
        <w:rPr>
          <w:rFonts w:ascii="Times New Roman" w:hAnsi="Times New Roman" w:cs="Times New Roman"/>
          <w:sz w:val="20"/>
          <w:szCs w:val="20"/>
        </w:rPr>
        <w:t xml:space="preserve">research expertise is </w:t>
      </w:r>
      <w:proofErr w:type="gramStart"/>
      <w:r w:rsidRPr="003519E0">
        <w:rPr>
          <w:rFonts w:ascii="Times New Roman" w:hAnsi="Times New Roman" w:cs="Times New Roman"/>
          <w:sz w:val="20"/>
          <w:szCs w:val="20"/>
        </w:rPr>
        <w:t xml:space="preserve">in </w:t>
      </w:r>
      <w:r w:rsidR="00267BAF">
        <w:rPr>
          <w:rFonts w:ascii="Times New Roman" w:hAnsi="Times New Roman" w:cs="Times New Roman"/>
          <w:sz w:val="20"/>
          <w:szCs w:val="20"/>
        </w:rPr>
        <w:t xml:space="preserve"> both</w:t>
      </w:r>
      <w:proofErr w:type="gramEnd"/>
      <w:r w:rsidR="00267BAF">
        <w:rPr>
          <w:rFonts w:ascii="Times New Roman" w:hAnsi="Times New Roman" w:cs="Times New Roman"/>
          <w:sz w:val="20"/>
          <w:szCs w:val="20"/>
        </w:rPr>
        <w:t xml:space="preserve"> </w:t>
      </w:r>
      <w:r w:rsidRPr="003519E0">
        <w:rPr>
          <w:rFonts w:ascii="Times New Roman" w:hAnsi="Times New Roman" w:cs="Times New Roman"/>
          <w:sz w:val="20"/>
          <w:szCs w:val="20"/>
        </w:rPr>
        <w:t>the creation and characterization of metallic foams and porous metals for the future of applications</w:t>
      </w:r>
      <w:r w:rsidR="00267BAF">
        <w:rPr>
          <w:rFonts w:ascii="Times New Roman" w:hAnsi="Times New Roman" w:cs="Times New Roman"/>
          <w:sz w:val="20"/>
          <w:szCs w:val="20"/>
        </w:rPr>
        <w:t xml:space="preserve"> and in engineering education.  </w:t>
      </w:r>
      <w:r w:rsidRPr="003519E0">
        <w:rPr>
          <w:rFonts w:ascii="Times New Roman" w:hAnsi="Times New Roman" w:cs="Times New Roman"/>
          <w:sz w:val="20"/>
          <w:szCs w:val="20"/>
        </w:rPr>
        <w:t xml:space="preserve"> </w:t>
      </w:r>
      <w:r w:rsidR="00267BAF">
        <w:rPr>
          <w:rFonts w:ascii="Times New Roman" w:hAnsi="Times New Roman" w:cs="Times New Roman"/>
          <w:sz w:val="20"/>
          <w:szCs w:val="20"/>
        </w:rPr>
        <w:t xml:space="preserve">Her lab studies materials used for </w:t>
      </w:r>
      <w:r w:rsidRPr="003519E0">
        <w:rPr>
          <w:rFonts w:ascii="Times New Roman" w:hAnsi="Times New Roman" w:cs="Times New Roman"/>
          <w:sz w:val="20"/>
          <w:szCs w:val="20"/>
        </w:rPr>
        <w:t>space exploration to biomedical implants</w:t>
      </w:r>
      <w:r w:rsidR="00267BAF">
        <w:rPr>
          <w:rFonts w:ascii="Times New Roman" w:hAnsi="Times New Roman" w:cs="Times New Roman"/>
          <w:sz w:val="20"/>
          <w:szCs w:val="20"/>
        </w:rPr>
        <w:t>.</w:t>
      </w:r>
      <w:r w:rsidRPr="003519E0">
        <w:rPr>
          <w:rFonts w:ascii="Times New Roman" w:hAnsi="Times New Roman" w:cs="Times New Roman"/>
          <w:sz w:val="20"/>
          <w:szCs w:val="20"/>
        </w:rPr>
        <w:t xml:space="preserve">  She is also renowned for her work in the Engineering Education realm working with faculty motivation for change and re-design of Material Science courses for more active pedagogies.</w:t>
      </w:r>
      <w:r>
        <w:rPr>
          <w:rFonts w:ascii="Times New Roman" w:hAnsi="Times New Roman" w:cs="Times New Roman"/>
          <w:sz w:val="20"/>
          <w:szCs w:val="20"/>
        </w:rPr>
        <w:t xml:space="preserve">  </w:t>
      </w:r>
      <w:r w:rsidRPr="003519E0">
        <w:rPr>
          <w:rFonts w:ascii="Times New Roman" w:hAnsi="Times New Roman" w:cs="Times New Roman"/>
          <w:sz w:val="20"/>
          <w:szCs w:val="20"/>
        </w:rPr>
        <w:t xml:space="preserve">Several of her currently funded NSF grant deal areas of assessment studies of classroom material science pedagogical implementations; case studies in various engineering disciplines and; engineering faculty barriers to adopt evidence-based (or nontraditional) teaching methods </w:t>
      </w:r>
      <w:r w:rsidR="00267BAF">
        <w:rPr>
          <w:rFonts w:ascii="Times New Roman" w:hAnsi="Times New Roman" w:cs="Times New Roman"/>
          <w:sz w:val="20"/>
          <w:szCs w:val="20"/>
        </w:rPr>
        <w:t xml:space="preserve">.  </w:t>
      </w:r>
      <w:r w:rsidRPr="003519E0">
        <w:rPr>
          <w:rFonts w:ascii="Times New Roman" w:hAnsi="Times New Roman" w:cs="Times New Roman"/>
          <w:sz w:val="20"/>
          <w:szCs w:val="20"/>
        </w:rPr>
        <w:t>She serves as the College of Engineering liaison to ASEE and advises the Society of Women Engineers student chapter and leads the students in developing and implementing yearly outreach events for the K-8 female community</w:t>
      </w:r>
    </w:p>
    <w:p w14:paraId="0E2ED5E3" w14:textId="77777777" w:rsidR="003519E0" w:rsidRPr="003519E0" w:rsidRDefault="003519E0" w:rsidP="003519E0">
      <w:pPr>
        <w:spacing w:after="0" w:line="240" w:lineRule="auto"/>
        <w:rPr>
          <w:rFonts w:ascii="Times New Roman" w:hAnsi="Times New Roman" w:cs="Times New Roman"/>
          <w:sz w:val="20"/>
          <w:szCs w:val="20"/>
        </w:rPr>
      </w:pPr>
    </w:p>
    <w:p w14:paraId="09F52623" w14:textId="77777777" w:rsidR="00F24E80" w:rsidRDefault="00F24E80" w:rsidP="00F24E80">
      <w:pPr>
        <w:rPr>
          <w:rFonts w:ascii="Times New Roman" w:hAnsi="Times New Roman" w:cs="Times New Roman"/>
          <w:sz w:val="20"/>
          <w:szCs w:val="20"/>
        </w:rPr>
        <w:sectPr w:rsidR="00F24E80" w:rsidSect="00F24E80">
          <w:type w:val="continuous"/>
          <w:pgSz w:w="12240" w:h="15840"/>
          <w:pgMar w:top="1440" w:right="1440" w:bottom="1440" w:left="1440" w:header="720" w:footer="720" w:gutter="0"/>
          <w:cols w:space="720"/>
          <w:docGrid w:linePitch="360"/>
        </w:sectPr>
      </w:pPr>
    </w:p>
    <w:p w14:paraId="1BC3A259" w14:textId="46962ACF" w:rsidR="00F269A2" w:rsidRDefault="00F24E80" w:rsidP="00F24E80">
      <w:pPr>
        <w:rPr>
          <w:rFonts w:ascii="Times New Roman" w:hAnsi="Times New Roman" w:cs="Times New Roman"/>
          <w:sz w:val="20"/>
          <w:szCs w:val="20"/>
        </w:rPr>
      </w:pPr>
      <w:r>
        <w:rPr>
          <w:rFonts w:ascii="Times New Roman" w:hAnsi="Times New Roman" w:cs="Times New Roman"/>
          <w:sz w:val="20"/>
          <w:szCs w:val="20"/>
        </w:rPr>
        <w:lastRenderedPageBreak/>
        <w:t>Appendix: First Day of Class Observation Form</w:t>
      </w:r>
    </w:p>
    <w:p w14:paraId="66EA1990" w14:textId="77777777" w:rsidR="00F24E80" w:rsidRDefault="00F24E80" w:rsidP="00F24E80">
      <w:pPr>
        <w:spacing w:after="0" w:line="240" w:lineRule="auto"/>
        <w:jc w:val="center"/>
        <w:rPr>
          <w:rFonts w:cstheme="minorHAnsi"/>
          <w:b/>
        </w:rPr>
      </w:pPr>
    </w:p>
    <w:p w14:paraId="3DE3A266" w14:textId="77777777" w:rsidR="00F24E80" w:rsidRPr="00F24E80" w:rsidRDefault="00F24E80" w:rsidP="00F24E80">
      <w:pPr>
        <w:spacing w:after="0" w:line="240" w:lineRule="auto"/>
        <w:jc w:val="center"/>
        <w:rPr>
          <w:rFonts w:ascii="Times New Roman" w:hAnsi="Times New Roman" w:cs="Times New Roman"/>
          <w:b/>
        </w:rPr>
      </w:pPr>
      <w:proofErr w:type="spellStart"/>
      <w:r w:rsidRPr="00F24E80">
        <w:rPr>
          <w:rFonts w:ascii="Times New Roman" w:hAnsi="Times New Roman" w:cs="Times New Roman"/>
          <w:b/>
        </w:rPr>
        <w:t>StRIP</w:t>
      </w:r>
      <w:proofErr w:type="spellEnd"/>
      <w:r w:rsidRPr="00F24E80">
        <w:rPr>
          <w:rFonts w:ascii="Times New Roman" w:hAnsi="Times New Roman" w:cs="Times New Roman"/>
          <w:b/>
        </w:rPr>
        <w:t>: Classroom Observation Form</w:t>
      </w:r>
    </w:p>
    <w:p w14:paraId="60D9EAE9" w14:textId="77777777" w:rsidR="00F24E80" w:rsidRPr="00F24E80" w:rsidRDefault="00F24E80" w:rsidP="00F24E80">
      <w:pPr>
        <w:spacing w:after="0" w:line="240" w:lineRule="auto"/>
        <w:jc w:val="center"/>
        <w:rPr>
          <w:rFonts w:ascii="Times New Roman" w:hAnsi="Times New Roman" w:cs="Times New Roman"/>
          <w:i/>
        </w:rPr>
      </w:pPr>
      <w:r w:rsidRPr="00F24E80">
        <w:rPr>
          <w:rFonts w:ascii="Times New Roman" w:hAnsi="Times New Roman" w:cs="Times New Roman"/>
          <w:i/>
        </w:rPr>
        <w:t xml:space="preserve">Please complete page for </w:t>
      </w:r>
      <w:r w:rsidRPr="00F24E80">
        <w:rPr>
          <w:rFonts w:ascii="Times New Roman" w:hAnsi="Times New Roman" w:cs="Times New Roman"/>
          <w:b/>
          <w:i/>
        </w:rPr>
        <w:t>The First Day of Class</w:t>
      </w:r>
    </w:p>
    <w:p w14:paraId="2315CDE7" w14:textId="77777777" w:rsidR="00F24E80" w:rsidRPr="00F24E80" w:rsidRDefault="00F24E80" w:rsidP="00F24E80">
      <w:pPr>
        <w:tabs>
          <w:tab w:val="right" w:leader="underscore" w:pos="4320"/>
        </w:tabs>
        <w:spacing w:before="120" w:after="0" w:line="240" w:lineRule="auto"/>
        <w:rPr>
          <w:rFonts w:ascii="Times New Roman" w:hAnsi="Times New Roman" w:cs="Times New Roman"/>
        </w:rPr>
      </w:pPr>
      <w:r w:rsidRPr="00F24E80">
        <w:rPr>
          <w:rFonts w:ascii="Times New Roman" w:hAnsi="Times New Roman" w:cs="Times New Roman"/>
        </w:rPr>
        <w:t>Course ID (NC/BU/UM, Course: ME438, 1=fall, 2=winter or spring, 3=summer, calendar year): _______________</w:t>
      </w:r>
      <w:r w:rsidRPr="00F24E80">
        <w:rPr>
          <w:rFonts w:ascii="Times New Roman" w:hAnsi="Times New Roman" w:cs="Times New Roman"/>
        </w:rPr>
        <w:tab/>
        <w:t xml:space="preserve">     </w:t>
      </w:r>
    </w:p>
    <w:p w14:paraId="1688E7EB" w14:textId="77777777" w:rsidR="00F24E80" w:rsidRPr="00F24E80" w:rsidRDefault="00F24E80" w:rsidP="00F24E80">
      <w:pPr>
        <w:tabs>
          <w:tab w:val="right" w:leader="underscore" w:pos="4320"/>
        </w:tabs>
        <w:spacing w:before="120" w:after="0" w:line="240" w:lineRule="auto"/>
        <w:rPr>
          <w:rFonts w:ascii="Times New Roman" w:hAnsi="Times New Roman" w:cs="Times New Roman"/>
        </w:rPr>
      </w:pPr>
      <w:r w:rsidRPr="00F24E80">
        <w:rPr>
          <w:rFonts w:ascii="Times New Roman" w:hAnsi="Times New Roman" w:cs="Times New Roman"/>
        </w:rPr>
        <w:t xml:space="preserve">Instructor: __________________________________________________________________________________ </w:t>
      </w:r>
    </w:p>
    <w:p w14:paraId="1D35E369" w14:textId="77777777" w:rsidR="00F24E80" w:rsidRPr="00F24E80" w:rsidRDefault="00F24E80" w:rsidP="00F24E80">
      <w:pPr>
        <w:tabs>
          <w:tab w:val="right" w:leader="underscore" w:pos="4320"/>
        </w:tabs>
        <w:spacing w:before="120" w:after="0" w:line="240" w:lineRule="auto"/>
        <w:rPr>
          <w:rFonts w:ascii="Times New Roman" w:hAnsi="Times New Roman" w:cs="Times New Roman"/>
        </w:rPr>
      </w:pPr>
      <w:r w:rsidRPr="00F24E80">
        <w:rPr>
          <w:rFonts w:ascii="Times New Roman" w:hAnsi="Times New Roman" w:cs="Times New Roman"/>
        </w:rPr>
        <w:t>Course Number and Name: ________________________________________ Term &amp; Year: ________________</w:t>
      </w:r>
    </w:p>
    <w:p w14:paraId="37620019" w14:textId="77777777" w:rsidR="00F24E80" w:rsidRPr="00F24E80" w:rsidRDefault="00F24E80" w:rsidP="00F24E80">
      <w:pPr>
        <w:tabs>
          <w:tab w:val="right" w:leader="underscore" w:pos="9990"/>
        </w:tabs>
        <w:spacing w:before="120" w:after="0" w:line="240" w:lineRule="auto"/>
        <w:rPr>
          <w:rFonts w:ascii="Times New Roman" w:hAnsi="Times New Roman" w:cs="Times New Roman"/>
        </w:rPr>
      </w:pPr>
      <w:r w:rsidRPr="00F24E80">
        <w:rPr>
          <w:rFonts w:ascii="Times New Roman" w:hAnsi="Times New Roman" w:cs="Times New Roman"/>
        </w:rPr>
        <w:t>Institution: ______________________________ Date of observation (first day of class):</w:t>
      </w:r>
      <w:r w:rsidRPr="00F24E80">
        <w:rPr>
          <w:rFonts w:ascii="Times New Roman" w:hAnsi="Times New Roman" w:cs="Times New Roman"/>
        </w:rPr>
        <w:tab/>
      </w:r>
    </w:p>
    <w:p w14:paraId="45AA8776" w14:textId="77777777" w:rsidR="00F24E80" w:rsidRPr="00F24E80" w:rsidRDefault="00F24E80" w:rsidP="00F24E80">
      <w:pPr>
        <w:tabs>
          <w:tab w:val="right" w:leader="underscore" w:pos="9990"/>
        </w:tabs>
        <w:spacing w:before="120" w:after="0" w:line="240" w:lineRule="auto"/>
        <w:rPr>
          <w:rFonts w:ascii="Times New Roman" w:hAnsi="Times New Roman" w:cs="Times New Roman"/>
        </w:rPr>
      </w:pPr>
      <w:r w:rsidRPr="00F24E80">
        <w:rPr>
          <w:rFonts w:ascii="Times New Roman" w:hAnsi="Times New Roman" w:cs="Times New Roman"/>
        </w:rPr>
        <w:t>Course official start and end time: _______________ Days of week: ______Name of observer:</w:t>
      </w:r>
      <w:r w:rsidRPr="00F24E80">
        <w:rPr>
          <w:rFonts w:ascii="Times New Roman" w:hAnsi="Times New Roman" w:cs="Times New Roman"/>
        </w:rPr>
        <w:tab/>
      </w:r>
    </w:p>
    <w:p w14:paraId="3A1BA58A" w14:textId="77777777" w:rsidR="00F24E80" w:rsidRPr="00F24E80" w:rsidRDefault="00F24E80" w:rsidP="00F24E80">
      <w:pPr>
        <w:tabs>
          <w:tab w:val="right" w:leader="underscore" w:pos="9990"/>
        </w:tabs>
        <w:spacing w:before="120" w:after="0" w:line="240" w:lineRule="auto"/>
        <w:rPr>
          <w:rFonts w:ascii="Times New Roman" w:hAnsi="Times New Roman" w:cs="Times New Roman"/>
        </w:rPr>
        <w:sectPr w:rsidR="00F24E80" w:rsidRPr="00F24E80" w:rsidSect="00F24E80">
          <w:pgSz w:w="12240" w:h="15840"/>
          <w:pgMar w:top="720" w:right="720" w:bottom="720" w:left="720" w:header="720" w:footer="720" w:gutter="0"/>
          <w:cols w:space="720"/>
          <w:docGrid w:linePitch="360"/>
        </w:sectPr>
      </w:pPr>
    </w:p>
    <w:p w14:paraId="51AA79A5" w14:textId="77777777" w:rsidR="00F24E80" w:rsidRPr="00F24E80" w:rsidRDefault="00F24E80" w:rsidP="00F24E80">
      <w:pPr>
        <w:tabs>
          <w:tab w:val="right" w:leader="underscore" w:pos="8640"/>
        </w:tabs>
        <w:spacing w:after="0" w:line="240" w:lineRule="auto"/>
        <w:rPr>
          <w:rFonts w:ascii="Times New Roman" w:hAnsi="Times New Roman" w:cs="Times New Roman"/>
        </w:rPr>
      </w:pPr>
    </w:p>
    <w:p w14:paraId="140998F8" w14:textId="77777777" w:rsidR="00F24E80" w:rsidRPr="00F24E80" w:rsidRDefault="00F24E80" w:rsidP="00F24E80">
      <w:pPr>
        <w:tabs>
          <w:tab w:val="right" w:leader="underscore" w:pos="8640"/>
        </w:tabs>
        <w:spacing w:after="0" w:line="240" w:lineRule="auto"/>
        <w:rPr>
          <w:rFonts w:ascii="Times New Roman" w:hAnsi="Times New Roman" w:cs="Times New Roman"/>
        </w:rPr>
      </w:pPr>
      <w:r w:rsidRPr="00F24E80">
        <w:rPr>
          <w:rFonts w:ascii="Times New Roman" w:hAnsi="Times New Roman" w:cs="Times New Roman"/>
        </w:rPr>
        <w:t>Course Enrollment: ________________</w:t>
      </w:r>
    </w:p>
    <w:p w14:paraId="4F3E1665" w14:textId="77777777" w:rsidR="00F24E80" w:rsidRPr="00F24E80" w:rsidRDefault="00F24E80" w:rsidP="00F24E80">
      <w:pPr>
        <w:tabs>
          <w:tab w:val="right" w:leader="underscore" w:pos="8640"/>
        </w:tabs>
        <w:spacing w:after="0" w:line="240" w:lineRule="auto"/>
        <w:rPr>
          <w:rFonts w:ascii="Times New Roman" w:hAnsi="Times New Roman" w:cs="Times New Roman"/>
          <w:b/>
        </w:rPr>
      </w:pPr>
    </w:p>
    <w:p w14:paraId="1BEDF24A" w14:textId="77777777" w:rsidR="00F24E80" w:rsidRPr="00F24E80" w:rsidRDefault="00F24E80" w:rsidP="00F24E80">
      <w:pPr>
        <w:tabs>
          <w:tab w:val="right" w:leader="underscore" w:pos="8640"/>
        </w:tabs>
        <w:spacing w:after="0" w:line="240" w:lineRule="auto"/>
        <w:rPr>
          <w:rFonts w:ascii="Times New Roman" w:hAnsi="Times New Roman" w:cs="Times New Roman"/>
          <w:b/>
        </w:rPr>
      </w:pPr>
      <w:r w:rsidRPr="00F24E80">
        <w:rPr>
          <w:rFonts w:ascii="Times New Roman" w:hAnsi="Times New Roman" w:cs="Times New Roman"/>
          <w:b/>
        </w:rPr>
        <w:t xml:space="preserve">Describe the classroom layout and seating arrangement </w:t>
      </w:r>
    </w:p>
    <w:p w14:paraId="1274D34F" w14:textId="77777777" w:rsidR="00F24E80" w:rsidRPr="00F24E80" w:rsidRDefault="00F24E80" w:rsidP="00F24E80">
      <w:pPr>
        <w:tabs>
          <w:tab w:val="right" w:leader="underscore" w:pos="8640"/>
        </w:tabs>
        <w:spacing w:after="0" w:line="240" w:lineRule="auto"/>
        <w:rPr>
          <w:rFonts w:ascii="Times New Roman" w:hAnsi="Times New Roman" w:cs="Times New Roman"/>
          <w:b/>
        </w:rPr>
      </w:pPr>
    </w:p>
    <w:p w14:paraId="26DB29AF" w14:textId="77777777" w:rsidR="00F24E80" w:rsidRPr="00F24E80" w:rsidRDefault="00F24E80" w:rsidP="00F24E80">
      <w:pPr>
        <w:tabs>
          <w:tab w:val="right" w:leader="underscore" w:pos="8640"/>
        </w:tabs>
        <w:spacing w:after="0" w:line="240" w:lineRule="auto"/>
        <w:rPr>
          <w:rFonts w:ascii="Times New Roman" w:hAnsi="Times New Roman" w:cs="Times New Roman"/>
          <w:b/>
        </w:rPr>
      </w:pPr>
      <w:r w:rsidRPr="00F24E80">
        <w:rPr>
          <w:rFonts w:ascii="Times New Roman" w:hAnsi="Times New Roman" w:cs="Times New Roman"/>
          <w:b/>
        </w:rPr>
        <w:t>_________________________________________________________________________________________________</w:t>
      </w:r>
    </w:p>
    <w:p w14:paraId="40DAE9F4" w14:textId="77777777" w:rsidR="00F24E80" w:rsidRPr="00F24E80" w:rsidRDefault="00F24E80" w:rsidP="00F24E80">
      <w:pPr>
        <w:tabs>
          <w:tab w:val="right" w:leader="underscore" w:pos="8640"/>
        </w:tabs>
        <w:spacing w:after="0" w:line="240" w:lineRule="auto"/>
        <w:rPr>
          <w:rFonts w:ascii="Times New Roman" w:hAnsi="Times New Roman" w:cs="Times New Roman"/>
          <w:b/>
        </w:rPr>
      </w:pPr>
      <w:r w:rsidRPr="00F24E80">
        <w:rPr>
          <w:rFonts w:ascii="Times New Roman" w:hAnsi="Times New Roman" w:cs="Times New Roman"/>
          <w:b/>
        </w:rPr>
        <w:t>_________________________________________________________________________________________________</w:t>
      </w:r>
    </w:p>
    <w:p w14:paraId="294E0524" w14:textId="77777777" w:rsidR="00F24E80" w:rsidRPr="00F24E80" w:rsidRDefault="00F24E80" w:rsidP="00F24E80">
      <w:pPr>
        <w:tabs>
          <w:tab w:val="right" w:leader="underscore" w:pos="8640"/>
        </w:tabs>
        <w:spacing w:after="0" w:line="240" w:lineRule="auto"/>
        <w:rPr>
          <w:rFonts w:ascii="Times New Roman" w:hAnsi="Times New Roman" w:cs="Times New Roman"/>
          <w:b/>
        </w:rPr>
      </w:pPr>
      <w:r w:rsidRPr="00F24E80">
        <w:rPr>
          <w:rFonts w:ascii="Times New Roman" w:hAnsi="Times New Roman" w:cs="Times New Roman"/>
          <w:b/>
        </w:rPr>
        <w:t>_________________________________________________________________________________________________</w:t>
      </w:r>
    </w:p>
    <w:p w14:paraId="31280534" w14:textId="77777777" w:rsidR="00F24E80" w:rsidRPr="00F24E80" w:rsidRDefault="00F24E80" w:rsidP="00F24E80">
      <w:pPr>
        <w:tabs>
          <w:tab w:val="right" w:leader="underscore" w:pos="8640"/>
        </w:tabs>
        <w:spacing w:after="0" w:line="240" w:lineRule="auto"/>
        <w:rPr>
          <w:rFonts w:ascii="Times New Roman" w:hAnsi="Times New Roman" w:cs="Times New Roman"/>
          <w:b/>
        </w:rPr>
      </w:pPr>
    </w:p>
    <w:p w14:paraId="675C6E89" w14:textId="77777777" w:rsidR="00F24E80" w:rsidRPr="00F24E80" w:rsidRDefault="00F24E80" w:rsidP="00F24E80">
      <w:pPr>
        <w:tabs>
          <w:tab w:val="right" w:leader="underscore" w:pos="8640"/>
        </w:tabs>
        <w:spacing w:after="0" w:line="240" w:lineRule="auto"/>
        <w:rPr>
          <w:rFonts w:ascii="Times New Roman" w:hAnsi="Times New Roman" w:cs="Times New Roman"/>
          <w:b/>
        </w:rPr>
      </w:pPr>
      <w:r w:rsidRPr="00F24E80">
        <w:rPr>
          <w:rFonts w:ascii="Times New Roman" w:hAnsi="Times New Roman" w:cs="Times New Roman"/>
          <w:b/>
        </w:rPr>
        <w:t>List all of the active learning modes or activities mentioned by the instructor that are to take place during the term</w:t>
      </w:r>
    </w:p>
    <w:p w14:paraId="60096505" w14:textId="77777777" w:rsidR="00F24E80" w:rsidRPr="00F24E80" w:rsidRDefault="00F24E80" w:rsidP="00F24E80">
      <w:pPr>
        <w:tabs>
          <w:tab w:val="right" w:leader="underscore" w:pos="10710"/>
        </w:tabs>
        <w:spacing w:before="60" w:after="0" w:line="240" w:lineRule="auto"/>
        <w:rPr>
          <w:rFonts w:ascii="Times New Roman" w:eastAsia="Times New Roman" w:hAnsi="Times New Roman" w:cs="Times New Roman"/>
          <w:b/>
          <w:color w:val="222222"/>
        </w:rPr>
      </w:pPr>
      <w:r w:rsidRPr="00F24E80">
        <w:rPr>
          <w:rFonts w:ascii="Times New Roman" w:eastAsia="Times New Roman" w:hAnsi="Times New Roman" w:cs="Times New Roman"/>
          <w:b/>
          <w:color w:val="222222"/>
        </w:rPr>
        <w:t>1.</w:t>
      </w:r>
      <w:r w:rsidRPr="00F24E80">
        <w:rPr>
          <w:rFonts w:ascii="Times New Roman" w:eastAsia="Times New Roman" w:hAnsi="Times New Roman" w:cs="Times New Roman"/>
          <w:b/>
          <w:color w:val="222222"/>
        </w:rPr>
        <w:tab/>
        <w:t>____________________</w:t>
      </w:r>
    </w:p>
    <w:p w14:paraId="63755631" w14:textId="77777777" w:rsidR="00F24E80" w:rsidRPr="00F24E80" w:rsidRDefault="00F24E80" w:rsidP="00F24E80">
      <w:pPr>
        <w:tabs>
          <w:tab w:val="right" w:leader="underscore" w:pos="10710"/>
        </w:tabs>
        <w:spacing w:before="60" w:after="0" w:line="240" w:lineRule="auto"/>
        <w:rPr>
          <w:rFonts w:ascii="Times New Roman" w:eastAsia="Times New Roman" w:hAnsi="Times New Roman" w:cs="Times New Roman"/>
          <w:b/>
          <w:color w:val="222222"/>
        </w:rPr>
      </w:pPr>
      <w:r w:rsidRPr="00F24E80">
        <w:rPr>
          <w:rFonts w:ascii="Times New Roman" w:eastAsia="Times New Roman" w:hAnsi="Times New Roman" w:cs="Times New Roman"/>
          <w:b/>
          <w:color w:val="222222"/>
        </w:rPr>
        <w:t>2.</w:t>
      </w:r>
      <w:r w:rsidRPr="00F24E80">
        <w:rPr>
          <w:rFonts w:ascii="Times New Roman" w:eastAsia="Times New Roman" w:hAnsi="Times New Roman" w:cs="Times New Roman"/>
          <w:b/>
          <w:color w:val="222222"/>
        </w:rPr>
        <w:tab/>
      </w:r>
    </w:p>
    <w:p w14:paraId="27788CCA" w14:textId="77777777" w:rsidR="00F24E80" w:rsidRPr="00F24E80" w:rsidRDefault="00F24E80" w:rsidP="00F24E80">
      <w:pPr>
        <w:tabs>
          <w:tab w:val="right" w:leader="underscore" w:pos="10710"/>
        </w:tabs>
        <w:spacing w:before="60" w:after="0" w:line="240" w:lineRule="auto"/>
        <w:rPr>
          <w:rFonts w:ascii="Times New Roman" w:eastAsia="Times New Roman" w:hAnsi="Times New Roman" w:cs="Times New Roman"/>
          <w:b/>
          <w:bCs/>
          <w:color w:val="222222"/>
        </w:rPr>
      </w:pPr>
      <w:r w:rsidRPr="00F24E80">
        <w:rPr>
          <w:rFonts w:ascii="Times New Roman" w:eastAsia="Times New Roman" w:hAnsi="Times New Roman" w:cs="Times New Roman"/>
          <w:b/>
          <w:color w:val="222222"/>
        </w:rPr>
        <w:t>3.</w:t>
      </w:r>
      <w:r w:rsidRPr="00F24E80">
        <w:rPr>
          <w:rFonts w:ascii="Times New Roman" w:eastAsia="Times New Roman" w:hAnsi="Times New Roman" w:cs="Times New Roman"/>
          <w:b/>
          <w:color w:val="222222"/>
        </w:rPr>
        <w:tab/>
      </w:r>
    </w:p>
    <w:p w14:paraId="4E2B301B" w14:textId="77777777" w:rsidR="00F24E80" w:rsidRPr="00F24E80" w:rsidRDefault="00F24E80" w:rsidP="00F24E80">
      <w:pPr>
        <w:spacing w:before="120" w:after="0" w:line="240" w:lineRule="auto"/>
        <w:rPr>
          <w:rFonts w:ascii="Times New Roman" w:hAnsi="Times New Roman" w:cs="Times New Roman"/>
          <w:u w:val="single"/>
        </w:rPr>
        <w:sectPr w:rsidR="00F24E80" w:rsidRPr="00F24E80" w:rsidSect="00DA5B9D">
          <w:type w:val="continuous"/>
          <w:pgSz w:w="12240" w:h="15840"/>
          <w:pgMar w:top="720" w:right="720" w:bottom="720" w:left="720" w:header="720" w:footer="720" w:gutter="0"/>
          <w:cols w:space="720"/>
          <w:docGrid w:linePitch="360"/>
        </w:sectPr>
      </w:pPr>
    </w:p>
    <w:p w14:paraId="6616B4F2" w14:textId="77777777" w:rsidR="00F24E80" w:rsidRPr="00F24E80" w:rsidRDefault="00F24E80" w:rsidP="00F24E80">
      <w:pPr>
        <w:rPr>
          <w:rFonts w:ascii="Times New Roman" w:hAnsi="Times New Roman" w:cs="Times New Roman"/>
          <w:sz w:val="18"/>
          <w:szCs w:val="18"/>
        </w:rPr>
        <w:sectPr w:rsidR="00F24E80" w:rsidRPr="00F24E80" w:rsidSect="00DA5B9D">
          <w:type w:val="continuous"/>
          <w:pgSz w:w="12240" w:h="15840"/>
          <w:pgMar w:top="720" w:right="720" w:bottom="720" w:left="720" w:header="720" w:footer="720" w:gutter="0"/>
          <w:cols w:space="720"/>
          <w:docGrid w:linePitch="360"/>
        </w:sectPr>
      </w:pPr>
    </w:p>
    <w:tbl>
      <w:tblPr>
        <w:tblStyle w:val="TableGrid"/>
        <w:tblW w:w="10098" w:type="dxa"/>
        <w:tblLook w:val="04A0" w:firstRow="1" w:lastRow="0" w:firstColumn="1" w:lastColumn="0" w:noHBand="0" w:noVBand="1"/>
      </w:tblPr>
      <w:tblGrid>
        <w:gridCol w:w="3853"/>
        <w:gridCol w:w="761"/>
        <w:gridCol w:w="5484"/>
      </w:tblGrid>
      <w:tr w:rsidR="00F24E80" w:rsidRPr="00F24E80" w14:paraId="1EEE4BCB" w14:textId="77777777" w:rsidTr="00F24E80">
        <w:trPr>
          <w:trHeight w:val="432"/>
        </w:trPr>
        <w:tc>
          <w:tcPr>
            <w:tcW w:w="3853" w:type="dxa"/>
            <w:vAlign w:val="bottom"/>
          </w:tcPr>
          <w:p w14:paraId="5CA78680" w14:textId="345307A3" w:rsidR="00F24E80" w:rsidRPr="00F24E80" w:rsidRDefault="00F24E80" w:rsidP="00F24E80">
            <w:pPr>
              <w:rPr>
                <w:rFonts w:ascii="Times New Roman" w:hAnsi="Times New Roman" w:cs="Times New Roman"/>
                <w:sz w:val="18"/>
                <w:szCs w:val="18"/>
              </w:rPr>
            </w:pPr>
            <w:r w:rsidRPr="00F24E80">
              <w:rPr>
                <w:rFonts w:ascii="Times New Roman" w:eastAsia="Times New Roman" w:hAnsi="Times New Roman" w:cs="Times New Roman"/>
                <w:b/>
                <w:bCs/>
                <w:color w:val="222222"/>
                <w:sz w:val="20"/>
                <w:szCs w:val="20"/>
              </w:rPr>
              <w:lastRenderedPageBreak/>
              <w:t>How does the instructor introduce active learning?</w:t>
            </w:r>
          </w:p>
        </w:tc>
        <w:tc>
          <w:tcPr>
            <w:tcW w:w="761" w:type="dxa"/>
            <w:vAlign w:val="bottom"/>
          </w:tcPr>
          <w:p w14:paraId="21DFB3DE" w14:textId="63488956" w:rsidR="00F24E80" w:rsidRPr="00F24E80" w:rsidRDefault="00F24E80" w:rsidP="00F24E80">
            <w:pPr>
              <w:rPr>
                <w:rFonts w:ascii="Times New Roman" w:hAnsi="Times New Roman" w:cs="Times New Roman"/>
                <w:b/>
                <w:sz w:val="18"/>
                <w:szCs w:val="18"/>
              </w:rPr>
            </w:pPr>
            <w:r w:rsidRPr="00F24E80">
              <w:rPr>
                <w:rFonts w:ascii="Times New Roman" w:hAnsi="Times New Roman" w:cs="Times New Roman"/>
                <w:b/>
                <w:sz w:val="20"/>
                <w:szCs w:val="20"/>
              </w:rPr>
              <w:t>Check if yes</w:t>
            </w:r>
          </w:p>
        </w:tc>
        <w:tc>
          <w:tcPr>
            <w:tcW w:w="5484" w:type="dxa"/>
            <w:vAlign w:val="bottom"/>
          </w:tcPr>
          <w:p w14:paraId="0DC2FEA1" w14:textId="429FB6A9" w:rsidR="00F24E80" w:rsidRPr="00F24E80" w:rsidRDefault="00F24E80" w:rsidP="00F24E80">
            <w:pPr>
              <w:rPr>
                <w:rFonts w:ascii="Times New Roman" w:hAnsi="Times New Roman" w:cs="Times New Roman"/>
                <w:b/>
                <w:sz w:val="18"/>
                <w:szCs w:val="18"/>
              </w:rPr>
            </w:pPr>
            <w:r w:rsidRPr="00F24E80">
              <w:rPr>
                <w:rFonts w:ascii="Times New Roman" w:hAnsi="Times New Roman" w:cs="Times New Roman"/>
                <w:b/>
                <w:sz w:val="20"/>
                <w:szCs w:val="20"/>
              </w:rPr>
              <w:t xml:space="preserve">How if at all did the students react? </w:t>
            </w:r>
          </w:p>
        </w:tc>
      </w:tr>
      <w:tr w:rsidR="00F24E80" w:rsidRPr="00F24E80" w14:paraId="31E7B29F" w14:textId="77777777" w:rsidTr="00F24E80">
        <w:trPr>
          <w:trHeight w:val="432"/>
        </w:trPr>
        <w:tc>
          <w:tcPr>
            <w:tcW w:w="3853" w:type="dxa"/>
            <w:vAlign w:val="bottom"/>
          </w:tcPr>
          <w:p w14:paraId="102889EC" w14:textId="77777777" w:rsidR="00F24E80" w:rsidRPr="00F24E80" w:rsidRDefault="00F24E80" w:rsidP="00F24E80">
            <w:pPr>
              <w:rPr>
                <w:rFonts w:ascii="Times New Roman" w:hAnsi="Times New Roman" w:cs="Times New Roman"/>
                <w:sz w:val="18"/>
                <w:szCs w:val="18"/>
              </w:rPr>
            </w:pPr>
            <w:r w:rsidRPr="00F24E80">
              <w:rPr>
                <w:rFonts w:ascii="Times New Roman" w:hAnsi="Times New Roman" w:cs="Times New Roman"/>
                <w:sz w:val="18"/>
                <w:szCs w:val="18"/>
              </w:rPr>
              <w:t xml:space="preserve">Does the instructor </w:t>
            </w:r>
            <w:r w:rsidRPr="00F24E80">
              <w:rPr>
                <w:rFonts w:ascii="Times New Roman" w:hAnsi="Times New Roman" w:cs="Times New Roman"/>
                <w:b/>
                <w:sz w:val="18"/>
                <w:szCs w:val="18"/>
              </w:rPr>
              <w:t>clearly explain what students are expected to do</w:t>
            </w:r>
            <w:r w:rsidRPr="00F24E80">
              <w:rPr>
                <w:rFonts w:ascii="Times New Roman" w:hAnsi="Times New Roman" w:cs="Times New Roman"/>
                <w:sz w:val="18"/>
                <w:szCs w:val="18"/>
              </w:rPr>
              <w:t xml:space="preserve"> and answer questions?</w:t>
            </w:r>
          </w:p>
        </w:tc>
        <w:tc>
          <w:tcPr>
            <w:tcW w:w="761" w:type="dxa"/>
            <w:vAlign w:val="bottom"/>
          </w:tcPr>
          <w:p w14:paraId="7E3FECAF" w14:textId="77777777" w:rsidR="00F24E80" w:rsidRPr="00F24E80" w:rsidRDefault="00F24E80" w:rsidP="00F24E80">
            <w:pPr>
              <w:rPr>
                <w:rFonts w:ascii="Times New Roman" w:hAnsi="Times New Roman" w:cs="Times New Roman"/>
                <w:sz w:val="18"/>
                <w:szCs w:val="18"/>
              </w:rPr>
            </w:pPr>
          </w:p>
        </w:tc>
        <w:tc>
          <w:tcPr>
            <w:tcW w:w="5484" w:type="dxa"/>
          </w:tcPr>
          <w:p w14:paraId="3691F2BD" w14:textId="77777777" w:rsidR="00F24E80" w:rsidRPr="00F24E80" w:rsidRDefault="00F24E80" w:rsidP="00F24E80">
            <w:pPr>
              <w:rPr>
                <w:rFonts w:ascii="Times New Roman" w:hAnsi="Times New Roman" w:cs="Times New Roman"/>
                <w:sz w:val="18"/>
                <w:szCs w:val="18"/>
              </w:rPr>
            </w:pPr>
          </w:p>
        </w:tc>
      </w:tr>
      <w:tr w:rsidR="00F24E80" w:rsidRPr="00F24E80" w14:paraId="7D0800DE" w14:textId="77777777" w:rsidTr="00F24E80">
        <w:trPr>
          <w:trHeight w:val="432"/>
        </w:trPr>
        <w:tc>
          <w:tcPr>
            <w:tcW w:w="3853" w:type="dxa"/>
            <w:vAlign w:val="bottom"/>
          </w:tcPr>
          <w:p w14:paraId="20BC574E" w14:textId="77777777" w:rsidR="00F24E80" w:rsidRPr="00F24E80" w:rsidRDefault="00F24E80" w:rsidP="00F24E80">
            <w:pPr>
              <w:rPr>
                <w:rFonts w:ascii="Times New Roman" w:hAnsi="Times New Roman" w:cs="Times New Roman"/>
                <w:sz w:val="18"/>
                <w:szCs w:val="18"/>
              </w:rPr>
            </w:pPr>
            <w:r w:rsidRPr="00F24E80">
              <w:rPr>
                <w:rFonts w:ascii="Times New Roman" w:hAnsi="Times New Roman" w:cs="Times New Roman"/>
                <w:sz w:val="18"/>
                <w:szCs w:val="18"/>
              </w:rPr>
              <w:t xml:space="preserve">Does the instructor </w:t>
            </w:r>
            <w:r w:rsidRPr="00F24E80">
              <w:rPr>
                <w:rFonts w:ascii="Times New Roman" w:hAnsi="Times New Roman" w:cs="Times New Roman"/>
                <w:b/>
                <w:sz w:val="18"/>
                <w:szCs w:val="18"/>
              </w:rPr>
              <w:t>give students feedback</w:t>
            </w:r>
            <w:r w:rsidRPr="00F24E80">
              <w:rPr>
                <w:rFonts w:ascii="Times New Roman" w:hAnsi="Times New Roman" w:cs="Times New Roman"/>
                <w:sz w:val="18"/>
                <w:szCs w:val="18"/>
              </w:rPr>
              <w:t xml:space="preserve"> about their learning or their grade?</w:t>
            </w:r>
          </w:p>
        </w:tc>
        <w:tc>
          <w:tcPr>
            <w:tcW w:w="761" w:type="dxa"/>
            <w:vAlign w:val="bottom"/>
          </w:tcPr>
          <w:p w14:paraId="746E0122" w14:textId="77777777" w:rsidR="00F24E80" w:rsidRPr="00F24E80" w:rsidRDefault="00F24E80" w:rsidP="00F24E80">
            <w:pPr>
              <w:rPr>
                <w:rFonts w:ascii="Times New Roman" w:hAnsi="Times New Roman" w:cs="Times New Roman"/>
                <w:sz w:val="18"/>
                <w:szCs w:val="18"/>
              </w:rPr>
            </w:pPr>
          </w:p>
        </w:tc>
        <w:tc>
          <w:tcPr>
            <w:tcW w:w="5484" w:type="dxa"/>
          </w:tcPr>
          <w:p w14:paraId="38040A88" w14:textId="77777777" w:rsidR="00F24E80" w:rsidRPr="00F24E80" w:rsidRDefault="00F24E80" w:rsidP="00F24E80">
            <w:pPr>
              <w:rPr>
                <w:rFonts w:ascii="Times New Roman" w:hAnsi="Times New Roman" w:cs="Times New Roman"/>
                <w:sz w:val="18"/>
                <w:szCs w:val="18"/>
              </w:rPr>
            </w:pPr>
          </w:p>
        </w:tc>
      </w:tr>
      <w:tr w:rsidR="00F24E80" w:rsidRPr="00F24E80" w14:paraId="79CE06DD" w14:textId="77777777" w:rsidTr="00F24E80">
        <w:trPr>
          <w:trHeight w:val="432"/>
        </w:trPr>
        <w:tc>
          <w:tcPr>
            <w:tcW w:w="3853" w:type="dxa"/>
            <w:vAlign w:val="bottom"/>
          </w:tcPr>
          <w:p w14:paraId="37164BD2" w14:textId="77777777" w:rsidR="00F24E80" w:rsidRPr="00F24E80" w:rsidRDefault="00F24E80" w:rsidP="00F24E80">
            <w:pPr>
              <w:rPr>
                <w:rFonts w:ascii="Times New Roman" w:hAnsi="Times New Roman" w:cs="Times New Roman"/>
                <w:sz w:val="18"/>
                <w:szCs w:val="18"/>
              </w:rPr>
            </w:pPr>
            <w:r w:rsidRPr="00F24E80">
              <w:rPr>
                <w:rFonts w:ascii="Times New Roman" w:hAnsi="Times New Roman" w:cs="Times New Roman"/>
                <w:sz w:val="18"/>
                <w:szCs w:val="18"/>
              </w:rPr>
              <w:t xml:space="preserve">Does the instructor clearly </w:t>
            </w:r>
            <w:r w:rsidRPr="00F24E80">
              <w:rPr>
                <w:rFonts w:ascii="Times New Roman" w:hAnsi="Times New Roman" w:cs="Times New Roman"/>
                <w:b/>
                <w:sz w:val="18"/>
                <w:szCs w:val="18"/>
              </w:rPr>
              <w:t>explain how the new activities will be graded</w:t>
            </w:r>
            <w:r w:rsidRPr="00F24E80">
              <w:rPr>
                <w:rFonts w:ascii="Times New Roman" w:hAnsi="Times New Roman" w:cs="Times New Roman"/>
                <w:sz w:val="18"/>
                <w:szCs w:val="18"/>
              </w:rPr>
              <w:t xml:space="preserve"> and how they will affect a student’s grade?</w:t>
            </w:r>
          </w:p>
        </w:tc>
        <w:tc>
          <w:tcPr>
            <w:tcW w:w="761" w:type="dxa"/>
            <w:vAlign w:val="bottom"/>
          </w:tcPr>
          <w:p w14:paraId="6D6784D6" w14:textId="77777777" w:rsidR="00F24E80" w:rsidRPr="00F24E80" w:rsidRDefault="00F24E80" w:rsidP="00F24E80">
            <w:pPr>
              <w:rPr>
                <w:rFonts w:ascii="Times New Roman" w:hAnsi="Times New Roman" w:cs="Times New Roman"/>
                <w:sz w:val="18"/>
                <w:szCs w:val="18"/>
              </w:rPr>
            </w:pPr>
          </w:p>
        </w:tc>
        <w:tc>
          <w:tcPr>
            <w:tcW w:w="5484" w:type="dxa"/>
          </w:tcPr>
          <w:p w14:paraId="5084368D" w14:textId="77777777" w:rsidR="00F24E80" w:rsidRPr="00F24E80" w:rsidRDefault="00F24E80" w:rsidP="00F24E80">
            <w:pPr>
              <w:rPr>
                <w:rFonts w:ascii="Times New Roman" w:hAnsi="Times New Roman" w:cs="Times New Roman"/>
                <w:sz w:val="18"/>
                <w:szCs w:val="18"/>
              </w:rPr>
            </w:pPr>
          </w:p>
        </w:tc>
      </w:tr>
      <w:tr w:rsidR="00F24E80" w:rsidRPr="00F24E80" w14:paraId="43864D87" w14:textId="77777777" w:rsidTr="00F24E80">
        <w:trPr>
          <w:trHeight w:val="432"/>
        </w:trPr>
        <w:tc>
          <w:tcPr>
            <w:tcW w:w="3853" w:type="dxa"/>
            <w:vAlign w:val="bottom"/>
          </w:tcPr>
          <w:p w14:paraId="6FEA37BB" w14:textId="77777777" w:rsidR="00F24E80" w:rsidRPr="00F24E80" w:rsidRDefault="00F24E80" w:rsidP="00F24E80">
            <w:pPr>
              <w:rPr>
                <w:rFonts w:ascii="Times New Roman" w:hAnsi="Times New Roman" w:cs="Times New Roman"/>
                <w:sz w:val="18"/>
                <w:szCs w:val="18"/>
              </w:rPr>
            </w:pPr>
            <w:r w:rsidRPr="00F24E80">
              <w:rPr>
                <w:rFonts w:ascii="Times New Roman" w:hAnsi="Times New Roman" w:cs="Times New Roman"/>
                <w:sz w:val="18"/>
                <w:szCs w:val="18"/>
              </w:rPr>
              <w:t xml:space="preserve">Does the instructor </w:t>
            </w:r>
            <w:r w:rsidRPr="00F24E80">
              <w:rPr>
                <w:rFonts w:ascii="Times New Roman" w:hAnsi="Times New Roman" w:cs="Times New Roman"/>
                <w:b/>
                <w:sz w:val="18"/>
                <w:szCs w:val="18"/>
              </w:rPr>
              <w:t>solicit student feedback</w:t>
            </w:r>
            <w:r w:rsidRPr="00F24E80">
              <w:rPr>
                <w:rFonts w:ascii="Times New Roman" w:hAnsi="Times New Roman" w:cs="Times New Roman"/>
                <w:sz w:val="18"/>
                <w:szCs w:val="18"/>
              </w:rPr>
              <w:t>?</w:t>
            </w:r>
          </w:p>
        </w:tc>
        <w:tc>
          <w:tcPr>
            <w:tcW w:w="761" w:type="dxa"/>
            <w:vAlign w:val="bottom"/>
          </w:tcPr>
          <w:p w14:paraId="0768ED0F" w14:textId="77777777" w:rsidR="00F24E80" w:rsidRPr="00F24E80" w:rsidRDefault="00F24E80" w:rsidP="00F24E80">
            <w:pPr>
              <w:rPr>
                <w:rFonts w:ascii="Times New Roman" w:hAnsi="Times New Roman" w:cs="Times New Roman"/>
                <w:sz w:val="18"/>
                <w:szCs w:val="18"/>
              </w:rPr>
            </w:pPr>
          </w:p>
        </w:tc>
        <w:tc>
          <w:tcPr>
            <w:tcW w:w="5484" w:type="dxa"/>
          </w:tcPr>
          <w:p w14:paraId="20052499" w14:textId="77777777" w:rsidR="00F24E80" w:rsidRPr="00F24E80" w:rsidRDefault="00F24E80" w:rsidP="00F24E80">
            <w:pPr>
              <w:rPr>
                <w:rFonts w:ascii="Times New Roman" w:hAnsi="Times New Roman" w:cs="Times New Roman"/>
                <w:sz w:val="18"/>
                <w:szCs w:val="18"/>
              </w:rPr>
            </w:pPr>
          </w:p>
        </w:tc>
      </w:tr>
      <w:tr w:rsidR="00F24E80" w:rsidRPr="00F24E80" w14:paraId="1FDCAE41" w14:textId="77777777" w:rsidTr="00F24E80">
        <w:trPr>
          <w:trHeight w:val="432"/>
        </w:trPr>
        <w:tc>
          <w:tcPr>
            <w:tcW w:w="3853" w:type="dxa"/>
            <w:vAlign w:val="bottom"/>
          </w:tcPr>
          <w:p w14:paraId="12590CD6" w14:textId="77777777" w:rsidR="00F24E80" w:rsidRPr="00F24E80" w:rsidRDefault="00F24E80" w:rsidP="00F24E80">
            <w:pPr>
              <w:rPr>
                <w:rFonts w:ascii="Times New Roman" w:hAnsi="Times New Roman" w:cs="Times New Roman"/>
                <w:sz w:val="18"/>
                <w:szCs w:val="18"/>
              </w:rPr>
            </w:pPr>
            <w:r w:rsidRPr="00F24E80">
              <w:rPr>
                <w:rFonts w:ascii="Times New Roman" w:hAnsi="Times New Roman" w:cs="Times New Roman"/>
                <w:sz w:val="18"/>
                <w:szCs w:val="18"/>
              </w:rPr>
              <w:t>Other</w:t>
            </w:r>
          </w:p>
        </w:tc>
        <w:tc>
          <w:tcPr>
            <w:tcW w:w="761" w:type="dxa"/>
            <w:vAlign w:val="bottom"/>
          </w:tcPr>
          <w:p w14:paraId="7D4E2A95" w14:textId="77777777" w:rsidR="00F24E80" w:rsidRPr="00F24E80" w:rsidRDefault="00F24E80" w:rsidP="00F24E80">
            <w:pPr>
              <w:rPr>
                <w:rFonts w:ascii="Times New Roman" w:hAnsi="Times New Roman" w:cs="Times New Roman"/>
                <w:sz w:val="18"/>
                <w:szCs w:val="18"/>
              </w:rPr>
            </w:pPr>
          </w:p>
        </w:tc>
        <w:tc>
          <w:tcPr>
            <w:tcW w:w="5484" w:type="dxa"/>
          </w:tcPr>
          <w:p w14:paraId="0F07B528" w14:textId="77777777" w:rsidR="00F24E80" w:rsidRPr="00F24E80" w:rsidRDefault="00F24E80" w:rsidP="00F24E80">
            <w:pPr>
              <w:rPr>
                <w:rFonts w:ascii="Times New Roman" w:hAnsi="Times New Roman" w:cs="Times New Roman"/>
                <w:sz w:val="18"/>
                <w:szCs w:val="18"/>
              </w:rPr>
            </w:pPr>
          </w:p>
        </w:tc>
      </w:tr>
    </w:tbl>
    <w:p w14:paraId="7015AAE8" w14:textId="77777777" w:rsidR="00F24E80" w:rsidRPr="00F24E80" w:rsidRDefault="00F24E80" w:rsidP="00F24E80">
      <w:pPr>
        <w:spacing w:before="120" w:after="0" w:line="240" w:lineRule="auto"/>
        <w:rPr>
          <w:rFonts w:ascii="Times New Roman" w:hAnsi="Times New Roman" w:cs="Times New Roman"/>
          <w:b/>
        </w:rPr>
      </w:pPr>
    </w:p>
    <w:p w14:paraId="0A4A886F" w14:textId="77777777" w:rsidR="00F24E80" w:rsidRPr="00F24E80" w:rsidRDefault="00F24E80" w:rsidP="00F24E80">
      <w:pPr>
        <w:spacing w:before="120" w:after="0" w:line="240" w:lineRule="auto"/>
        <w:rPr>
          <w:rFonts w:ascii="Times New Roman" w:hAnsi="Times New Roman" w:cs="Times New Roman"/>
          <w:b/>
        </w:rPr>
      </w:pPr>
      <w:r w:rsidRPr="00F24E80">
        <w:rPr>
          <w:rFonts w:ascii="Times New Roman" w:hAnsi="Times New Roman" w:cs="Times New Roman"/>
          <w:b/>
        </w:rPr>
        <w:t xml:space="preserve">If there are any instances of Active Learning on First Day of Class, Please Use the other form. </w:t>
      </w:r>
    </w:p>
    <w:p w14:paraId="6860D16E" w14:textId="77777777" w:rsidR="00F24E80" w:rsidRPr="00F24E80" w:rsidRDefault="00F24E80" w:rsidP="00F24E80">
      <w:pPr>
        <w:spacing w:before="120" w:after="0" w:line="240" w:lineRule="auto"/>
        <w:jc w:val="center"/>
        <w:rPr>
          <w:rFonts w:ascii="Times New Roman" w:hAnsi="Times New Roman" w:cs="Times New Roman"/>
          <w:b/>
        </w:rPr>
      </w:pPr>
    </w:p>
    <w:p w14:paraId="654F5142" w14:textId="77777777" w:rsidR="00F24E80" w:rsidRPr="00F24E80" w:rsidRDefault="00F24E80" w:rsidP="00F24E80">
      <w:pPr>
        <w:spacing w:before="120" w:after="0" w:line="240" w:lineRule="auto"/>
        <w:jc w:val="center"/>
        <w:rPr>
          <w:rFonts w:ascii="Times New Roman" w:hAnsi="Times New Roman" w:cs="Times New Roman"/>
          <w:b/>
        </w:rPr>
      </w:pPr>
      <w:r w:rsidRPr="00F24E80">
        <w:rPr>
          <w:rFonts w:ascii="Times New Roman" w:hAnsi="Times New Roman" w:cs="Times New Roman"/>
          <w:b/>
        </w:rPr>
        <w:t>Please attach a copy of the course syllabus to this form.</w:t>
      </w:r>
    </w:p>
    <w:p w14:paraId="0931D360" w14:textId="77777777" w:rsidR="00F24E80" w:rsidRPr="00F24E80" w:rsidRDefault="00F24E80" w:rsidP="00F269A2">
      <w:pPr>
        <w:spacing w:after="0" w:line="240" w:lineRule="auto"/>
        <w:rPr>
          <w:rFonts w:ascii="Times New Roman" w:hAnsi="Times New Roman" w:cs="Times New Roman"/>
          <w:sz w:val="20"/>
          <w:szCs w:val="20"/>
        </w:rPr>
      </w:pPr>
    </w:p>
    <w:p w14:paraId="14F5FDC0" w14:textId="77777777" w:rsidR="00F269A2" w:rsidRPr="00F24E80" w:rsidRDefault="00F269A2" w:rsidP="00F269A2">
      <w:pPr>
        <w:spacing w:after="0" w:line="240" w:lineRule="auto"/>
        <w:rPr>
          <w:rFonts w:ascii="Times New Roman" w:hAnsi="Times New Roman" w:cs="Times New Roman"/>
          <w:sz w:val="20"/>
          <w:szCs w:val="20"/>
        </w:rPr>
      </w:pPr>
    </w:p>
    <w:p w14:paraId="3C145BA2" w14:textId="77777777" w:rsidR="00F269A2" w:rsidRPr="00F24E80" w:rsidRDefault="00F269A2" w:rsidP="00F269A2">
      <w:pPr>
        <w:spacing w:after="0" w:line="240" w:lineRule="auto"/>
        <w:rPr>
          <w:rFonts w:ascii="Times New Roman" w:hAnsi="Times New Roman" w:cs="Times New Roman"/>
          <w:sz w:val="20"/>
          <w:szCs w:val="20"/>
        </w:rPr>
        <w:sectPr w:rsidR="00F269A2" w:rsidRPr="00F24E80" w:rsidSect="00F269A2">
          <w:type w:val="continuous"/>
          <w:pgSz w:w="12240" w:h="15840"/>
          <w:pgMar w:top="1440" w:right="1440" w:bottom="1440" w:left="1440" w:header="720" w:footer="720" w:gutter="0"/>
          <w:cols w:space="720"/>
          <w:docGrid w:linePitch="360"/>
        </w:sectPr>
      </w:pPr>
    </w:p>
    <w:p w14:paraId="4638496A" w14:textId="646928BC" w:rsidR="00F24E80" w:rsidRPr="00F24E80" w:rsidRDefault="00F24E80">
      <w:pPr>
        <w:rPr>
          <w:rFonts w:ascii="Times New Roman" w:hAnsi="Times New Roman" w:cs="Times New Roman"/>
          <w:b/>
          <w:sz w:val="20"/>
          <w:szCs w:val="20"/>
        </w:rPr>
      </w:pPr>
      <w:r w:rsidRPr="00F24E80">
        <w:rPr>
          <w:rFonts w:ascii="Times New Roman" w:hAnsi="Times New Roman" w:cs="Times New Roman"/>
          <w:b/>
          <w:sz w:val="20"/>
          <w:szCs w:val="20"/>
        </w:rPr>
        <w:lastRenderedPageBreak/>
        <w:br w:type="page"/>
      </w:r>
    </w:p>
    <w:p w14:paraId="314CB147" w14:textId="1205F85A" w:rsidR="009D4883" w:rsidRPr="00F24E80" w:rsidRDefault="00F24E80" w:rsidP="00383965">
      <w:pPr>
        <w:spacing w:line="240" w:lineRule="auto"/>
        <w:rPr>
          <w:rFonts w:ascii="Times New Roman" w:hAnsi="Times New Roman" w:cs="Times New Roman"/>
          <w:sz w:val="20"/>
          <w:szCs w:val="20"/>
        </w:rPr>
      </w:pPr>
      <w:r w:rsidRPr="00F24E80">
        <w:rPr>
          <w:rFonts w:ascii="Times New Roman" w:hAnsi="Times New Roman" w:cs="Times New Roman"/>
          <w:sz w:val="20"/>
          <w:szCs w:val="20"/>
        </w:rPr>
        <w:lastRenderedPageBreak/>
        <w:t>Appendix: Observatio</w:t>
      </w:r>
      <w:bookmarkStart w:id="49" w:name="_GoBack"/>
      <w:bookmarkEnd w:id="49"/>
      <w:r w:rsidRPr="00F24E80">
        <w:rPr>
          <w:rFonts w:ascii="Times New Roman" w:hAnsi="Times New Roman" w:cs="Times New Roman"/>
          <w:sz w:val="20"/>
          <w:szCs w:val="20"/>
        </w:rPr>
        <w:t>n Form</w:t>
      </w:r>
    </w:p>
    <w:p w14:paraId="3AA58EFF" w14:textId="77777777" w:rsidR="00F24E80" w:rsidRPr="00B32302" w:rsidRDefault="00F24E80" w:rsidP="00F24E80">
      <w:pPr>
        <w:spacing w:after="0" w:line="240" w:lineRule="auto"/>
        <w:jc w:val="center"/>
        <w:rPr>
          <w:rFonts w:ascii="Times New Roman" w:hAnsi="Times New Roman" w:cs="Times New Roman"/>
          <w:b/>
        </w:rPr>
      </w:pPr>
      <w:proofErr w:type="spellStart"/>
      <w:r w:rsidRPr="00B32302">
        <w:rPr>
          <w:rFonts w:ascii="Times New Roman" w:hAnsi="Times New Roman" w:cs="Times New Roman"/>
          <w:b/>
        </w:rPr>
        <w:t>StRIP</w:t>
      </w:r>
      <w:proofErr w:type="spellEnd"/>
      <w:r w:rsidRPr="00B32302">
        <w:rPr>
          <w:rFonts w:ascii="Times New Roman" w:hAnsi="Times New Roman" w:cs="Times New Roman"/>
          <w:b/>
        </w:rPr>
        <w:t>: Classroom Observation Form</w:t>
      </w:r>
    </w:p>
    <w:p w14:paraId="7C6BA0ED" w14:textId="77777777" w:rsidR="00F24E80" w:rsidRPr="00B32302" w:rsidRDefault="00F24E80" w:rsidP="00F24E80">
      <w:pPr>
        <w:pBdr>
          <w:bottom w:val="single" w:sz="4" w:space="1" w:color="auto"/>
        </w:pBdr>
        <w:spacing w:after="0" w:line="240" w:lineRule="auto"/>
        <w:jc w:val="center"/>
        <w:rPr>
          <w:rFonts w:ascii="Times New Roman" w:hAnsi="Times New Roman" w:cs="Times New Roman"/>
          <w:i/>
        </w:rPr>
      </w:pPr>
      <w:r w:rsidRPr="00B32302">
        <w:rPr>
          <w:rFonts w:ascii="Times New Roman" w:hAnsi="Times New Roman" w:cs="Times New Roman"/>
          <w:i/>
        </w:rPr>
        <w:t xml:space="preserve">Please complete this form for </w:t>
      </w:r>
      <w:r w:rsidRPr="00B32302">
        <w:rPr>
          <w:rFonts w:ascii="Times New Roman" w:hAnsi="Times New Roman" w:cs="Times New Roman"/>
          <w:b/>
          <w:i/>
        </w:rPr>
        <w:t>EACH instance of active learning</w:t>
      </w:r>
      <w:r w:rsidRPr="00B32302">
        <w:rPr>
          <w:rFonts w:ascii="Times New Roman" w:hAnsi="Times New Roman" w:cs="Times New Roman"/>
          <w:i/>
        </w:rPr>
        <w:t xml:space="preserve"> the instructor introduces</w:t>
      </w:r>
    </w:p>
    <w:p w14:paraId="4809B190" w14:textId="77777777" w:rsidR="00F24E80" w:rsidRPr="00F24E80" w:rsidRDefault="00F24E80" w:rsidP="00F24E80">
      <w:pPr>
        <w:spacing w:before="120" w:after="0" w:line="240" w:lineRule="auto"/>
        <w:rPr>
          <w:rFonts w:ascii="Times New Roman" w:hAnsi="Times New Roman" w:cs="Times New Roman"/>
          <w:i/>
        </w:rPr>
        <w:sectPr w:rsidR="00F24E80" w:rsidRPr="00F24E80" w:rsidSect="00DA5B9D">
          <w:type w:val="continuous"/>
          <w:pgSz w:w="12240" w:h="15840"/>
          <w:pgMar w:top="720" w:right="720" w:bottom="720" w:left="720" w:header="720" w:footer="720" w:gutter="0"/>
          <w:cols w:space="720"/>
          <w:docGrid w:linePitch="360"/>
        </w:sectPr>
      </w:pPr>
      <w:r w:rsidRPr="00F24E80">
        <w:rPr>
          <w:rFonts w:ascii="Times New Roman" w:hAnsi="Times New Roman" w:cs="Times New Roman"/>
          <w:i/>
        </w:rPr>
        <w:t>Every time the instructor asks students to perform a particular task (talk to your neighbor, work on this problem), that is a new instance of active learning. Therefore, a complex problem may include several instances of active learning.</w:t>
      </w:r>
    </w:p>
    <w:p w14:paraId="36EDB8C1" w14:textId="77777777" w:rsidR="00F24E80" w:rsidRPr="00F24E80" w:rsidRDefault="00F24E80" w:rsidP="00F24E80">
      <w:pPr>
        <w:tabs>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rPr>
        <w:lastRenderedPageBreak/>
        <w:t>Course identifier:</w:t>
      </w:r>
      <w:r w:rsidRPr="00F24E80">
        <w:rPr>
          <w:rFonts w:ascii="Times New Roman" w:hAnsi="Times New Roman" w:cs="Times New Roman"/>
        </w:rPr>
        <w:tab/>
      </w:r>
    </w:p>
    <w:p w14:paraId="58D59CFA" w14:textId="77777777" w:rsidR="00F24E80" w:rsidRPr="00F24E80" w:rsidRDefault="00F24E80" w:rsidP="00F24E80">
      <w:pPr>
        <w:tabs>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rPr>
        <w:t>Date of observation:</w:t>
      </w:r>
      <w:r w:rsidRPr="00F24E80">
        <w:rPr>
          <w:rFonts w:ascii="Times New Roman" w:hAnsi="Times New Roman" w:cs="Times New Roman"/>
        </w:rPr>
        <w:tab/>
      </w:r>
    </w:p>
    <w:p w14:paraId="15F40CFF" w14:textId="77777777" w:rsidR="00F24E80" w:rsidRPr="00F24E80" w:rsidRDefault="00F24E80" w:rsidP="00F24E80">
      <w:pPr>
        <w:tabs>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rPr>
        <w:t>Name of observer:</w:t>
      </w:r>
      <w:r w:rsidRPr="00F24E80">
        <w:rPr>
          <w:rFonts w:ascii="Times New Roman" w:hAnsi="Times New Roman" w:cs="Times New Roman"/>
        </w:rPr>
        <w:tab/>
      </w:r>
    </w:p>
    <w:p w14:paraId="4EA354DF" w14:textId="77777777" w:rsidR="00F24E80" w:rsidRPr="00F24E80" w:rsidRDefault="00F24E80" w:rsidP="00F24E80">
      <w:pPr>
        <w:tabs>
          <w:tab w:val="right" w:leader="underscore" w:pos="8640"/>
          <w:tab w:val="right" w:leader="underscore" w:pos="10800"/>
        </w:tabs>
        <w:spacing w:before="120" w:after="0" w:line="240" w:lineRule="auto"/>
        <w:rPr>
          <w:rFonts w:ascii="Times New Roman" w:hAnsi="Times New Roman" w:cs="Times New Roman"/>
        </w:rPr>
        <w:sectPr w:rsidR="00F24E80" w:rsidRPr="00F24E80" w:rsidSect="00DA5B9D">
          <w:type w:val="continuous"/>
          <w:pgSz w:w="12240" w:h="15840"/>
          <w:pgMar w:top="720" w:right="720" w:bottom="720" w:left="720" w:header="720" w:footer="720" w:gutter="0"/>
          <w:cols w:space="720"/>
          <w:docGrid w:linePitch="360"/>
        </w:sectPr>
      </w:pPr>
    </w:p>
    <w:p w14:paraId="6AFBDEBA" w14:textId="77777777" w:rsidR="00F24E80" w:rsidRPr="00F24E80" w:rsidRDefault="00F24E80" w:rsidP="00F24E80">
      <w:pPr>
        <w:tabs>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rPr>
        <w:lastRenderedPageBreak/>
        <w:t>Class attendance (# students present):</w:t>
      </w:r>
      <w:r w:rsidRPr="00F24E80">
        <w:rPr>
          <w:rFonts w:ascii="Times New Roman" w:hAnsi="Times New Roman" w:cs="Times New Roman"/>
        </w:rPr>
        <w:tab/>
      </w:r>
    </w:p>
    <w:p w14:paraId="5B9C7F1A" w14:textId="77777777" w:rsidR="00F24E80" w:rsidRPr="00F24E80" w:rsidRDefault="00F24E80" w:rsidP="00F24E80">
      <w:pPr>
        <w:tabs>
          <w:tab w:val="right" w:leader="underscore" w:pos="4320"/>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rPr>
        <w:t>Start time of the activity:</w:t>
      </w:r>
      <w:r w:rsidRPr="00F24E80">
        <w:rPr>
          <w:rFonts w:ascii="Times New Roman" w:hAnsi="Times New Roman" w:cs="Times New Roman"/>
        </w:rPr>
        <w:tab/>
        <w:t xml:space="preserve">  ____________________________        End time of the activity:</w:t>
      </w:r>
      <w:r w:rsidRPr="00F24E80">
        <w:rPr>
          <w:rFonts w:ascii="Times New Roman" w:hAnsi="Times New Roman" w:cs="Times New Roman"/>
        </w:rPr>
        <w:tab/>
      </w:r>
    </w:p>
    <w:p w14:paraId="1DC4FA44" w14:textId="77777777" w:rsidR="00F24E80" w:rsidRPr="00F24E80" w:rsidRDefault="00F24E80" w:rsidP="00F24E80">
      <w:pPr>
        <w:tabs>
          <w:tab w:val="right" w:leader="underscore" w:pos="4320"/>
        </w:tabs>
        <w:spacing w:before="120" w:after="0" w:line="240" w:lineRule="auto"/>
        <w:ind w:left="4320" w:hanging="4320"/>
        <w:rPr>
          <w:rFonts w:ascii="Times New Roman" w:hAnsi="Times New Roman" w:cs="Times New Roman"/>
        </w:rPr>
      </w:pPr>
      <w:r w:rsidRPr="00F24E80">
        <w:rPr>
          <w:rFonts w:ascii="Times New Roman" w:hAnsi="Times New Roman" w:cs="Times New Roman"/>
        </w:rPr>
        <w:t>Type of material:   [ ] Difficult      [ ] Easy      [ ] New      [ ] Review</w:t>
      </w:r>
    </w:p>
    <w:p w14:paraId="28C1B2CF" w14:textId="77777777" w:rsidR="00F24E80" w:rsidRPr="00F24E80" w:rsidRDefault="00F24E80" w:rsidP="00F24E80">
      <w:pPr>
        <w:tabs>
          <w:tab w:val="right" w:leader="underscore" w:pos="10800"/>
        </w:tabs>
        <w:spacing w:before="120" w:after="0" w:line="240" w:lineRule="auto"/>
        <w:rPr>
          <w:rFonts w:ascii="Times New Roman" w:hAnsi="Times New Roman" w:cs="Times New Roman"/>
          <w:b/>
        </w:rPr>
      </w:pPr>
      <w:r w:rsidRPr="00F24E80">
        <w:rPr>
          <w:rFonts w:ascii="Times New Roman" w:hAnsi="Times New Roman" w:cs="Times New Roman"/>
        </w:rPr>
        <w:t>What cues (if any) does the instructor offer on the difficulty or newness of the problem/material?</w:t>
      </w:r>
      <w:r w:rsidRPr="00F24E80">
        <w:rPr>
          <w:rFonts w:ascii="Times New Roman" w:hAnsi="Times New Roman" w:cs="Times New Roman"/>
        </w:rPr>
        <w:br/>
      </w:r>
      <w:r w:rsidRPr="00F24E80">
        <w:rPr>
          <w:rFonts w:ascii="Times New Roman" w:hAnsi="Times New Roman" w:cs="Times New Roman"/>
          <w:b/>
        </w:rPr>
        <w:tab/>
      </w:r>
    </w:p>
    <w:p w14:paraId="29F57A34" w14:textId="77777777" w:rsidR="00F24E80" w:rsidRPr="00F24E80" w:rsidRDefault="00F24E80" w:rsidP="00F24E80">
      <w:pPr>
        <w:tabs>
          <w:tab w:val="right" w:leader="underscore" w:pos="10800"/>
        </w:tabs>
        <w:spacing w:before="120" w:after="0" w:line="240" w:lineRule="auto"/>
        <w:rPr>
          <w:rFonts w:ascii="Times New Roman" w:hAnsi="Times New Roman" w:cs="Times New Roman"/>
          <w:b/>
        </w:rPr>
      </w:pPr>
      <w:r w:rsidRPr="00F24E80">
        <w:rPr>
          <w:rFonts w:ascii="Times New Roman" w:hAnsi="Times New Roman" w:cs="Times New Roman"/>
          <w:b/>
        </w:rPr>
        <w:tab/>
      </w:r>
    </w:p>
    <w:p w14:paraId="495DEFE9" w14:textId="77777777" w:rsidR="00F24E80" w:rsidRPr="00F24E80" w:rsidRDefault="00F24E80" w:rsidP="00F24E80">
      <w:pPr>
        <w:tabs>
          <w:tab w:val="right" w:leader="underscore" w:pos="4320"/>
        </w:tabs>
        <w:spacing w:before="120" w:after="0" w:line="240" w:lineRule="auto"/>
        <w:ind w:left="4320" w:hanging="4320"/>
        <w:rPr>
          <w:rFonts w:ascii="Times New Roman" w:hAnsi="Times New Roman" w:cs="Times New Roman"/>
        </w:rPr>
        <w:sectPr w:rsidR="00F24E80" w:rsidRPr="00F24E80" w:rsidSect="00DA5B9D">
          <w:type w:val="continuous"/>
          <w:pgSz w:w="12240" w:h="15840"/>
          <w:pgMar w:top="720" w:right="720" w:bottom="720" w:left="720" w:header="720" w:footer="720" w:gutter="0"/>
          <w:cols w:space="720"/>
          <w:docGrid w:linePitch="360"/>
        </w:sectPr>
      </w:pPr>
    </w:p>
    <w:p w14:paraId="33C9A160" w14:textId="77777777" w:rsidR="00F24E80" w:rsidRPr="00F24E80" w:rsidRDefault="00F24E80" w:rsidP="00F24E80">
      <w:pPr>
        <w:pStyle w:val="ListParagraph"/>
        <w:numPr>
          <w:ilvl w:val="0"/>
          <w:numId w:val="17"/>
        </w:numPr>
        <w:tabs>
          <w:tab w:val="right" w:leader="underscore" w:pos="8640"/>
        </w:tabs>
        <w:spacing w:before="120" w:after="0" w:line="240" w:lineRule="auto"/>
        <w:rPr>
          <w:rFonts w:ascii="Times New Roman" w:hAnsi="Times New Roman" w:cs="Times New Roman"/>
          <w:b/>
        </w:rPr>
      </w:pPr>
      <w:r w:rsidRPr="00F24E80">
        <w:rPr>
          <w:rFonts w:ascii="Times New Roman" w:hAnsi="Times New Roman" w:cs="Times New Roman"/>
          <w:b/>
        </w:rPr>
        <w:lastRenderedPageBreak/>
        <w:t>Type of active learning</w:t>
      </w:r>
    </w:p>
    <w:p w14:paraId="5940B0A5" w14:textId="77777777" w:rsidR="00F24E80" w:rsidRPr="00F24E80" w:rsidRDefault="00F24E80" w:rsidP="00F24E80">
      <w:pPr>
        <w:pStyle w:val="ListParagraph"/>
        <w:numPr>
          <w:ilvl w:val="0"/>
          <w:numId w:val="14"/>
        </w:numPr>
        <w:tabs>
          <w:tab w:val="left" w:pos="0"/>
          <w:tab w:val="right" w:leader="underscore" w:pos="8640"/>
        </w:tabs>
        <w:spacing w:before="60" w:after="0" w:line="240" w:lineRule="auto"/>
        <w:contextualSpacing w:val="0"/>
        <w:rPr>
          <w:rFonts w:ascii="Times New Roman" w:hAnsi="Times New Roman" w:cs="Times New Roman"/>
        </w:rPr>
      </w:pPr>
      <w:r w:rsidRPr="00F24E80">
        <w:rPr>
          <w:rFonts w:ascii="Times New Roman" w:hAnsi="Times New Roman" w:cs="Times New Roman"/>
        </w:rPr>
        <w:t>Discussion</w:t>
      </w:r>
    </w:p>
    <w:p w14:paraId="21C5A2CE" w14:textId="77777777" w:rsidR="00F24E80" w:rsidRPr="00F24E80" w:rsidRDefault="00F24E80" w:rsidP="00F24E80">
      <w:pPr>
        <w:pStyle w:val="ListParagraph"/>
        <w:numPr>
          <w:ilvl w:val="1"/>
          <w:numId w:val="15"/>
        </w:numPr>
        <w:tabs>
          <w:tab w:val="left" w:pos="0"/>
          <w:tab w:val="right" w:leader="underscore" w:pos="8640"/>
        </w:tabs>
        <w:spacing w:after="0" w:line="216" w:lineRule="auto"/>
        <w:ind w:left="1267"/>
        <w:contextualSpacing w:val="0"/>
        <w:rPr>
          <w:rFonts w:ascii="Times New Roman" w:hAnsi="Times New Roman" w:cs="Times New Roman"/>
        </w:rPr>
      </w:pPr>
      <w:r w:rsidRPr="00F24E80">
        <w:rPr>
          <w:rFonts w:ascii="Times New Roman" w:hAnsi="Times New Roman" w:cs="Times New Roman"/>
        </w:rPr>
        <w:t>Group</w:t>
      </w:r>
    </w:p>
    <w:p w14:paraId="36036BCA" w14:textId="77777777" w:rsidR="00F24E80" w:rsidRPr="00F24E80" w:rsidRDefault="00F24E80" w:rsidP="00F24E80">
      <w:pPr>
        <w:pStyle w:val="ListParagraph"/>
        <w:numPr>
          <w:ilvl w:val="1"/>
          <w:numId w:val="15"/>
        </w:numPr>
        <w:tabs>
          <w:tab w:val="left" w:pos="0"/>
          <w:tab w:val="right" w:leader="underscore" w:pos="8640"/>
        </w:tabs>
        <w:spacing w:after="0" w:line="216" w:lineRule="auto"/>
        <w:ind w:left="1267"/>
        <w:contextualSpacing w:val="0"/>
        <w:rPr>
          <w:rFonts w:ascii="Times New Roman" w:hAnsi="Times New Roman" w:cs="Times New Roman"/>
        </w:rPr>
      </w:pPr>
      <w:r w:rsidRPr="00F24E80">
        <w:rPr>
          <w:rFonts w:ascii="Times New Roman" w:hAnsi="Times New Roman" w:cs="Times New Roman"/>
        </w:rPr>
        <w:t>Individual</w:t>
      </w:r>
    </w:p>
    <w:p w14:paraId="3C4AEBA4" w14:textId="77777777" w:rsidR="00F24E80" w:rsidRPr="00F24E80" w:rsidRDefault="00F24E80" w:rsidP="00F24E80">
      <w:pPr>
        <w:pStyle w:val="ListParagraph"/>
        <w:numPr>
          <w:ilvl w:val="0"/>
          <w:numId w:val="14"/>
        </w:numPr>
        <w:tabs>
          <w:tab w:val="left" w:pos="0"/>
          <w:tab w:val="right" w:leader="underscore" w:pos="8640"/>
        </w:tabs>
        <w:spacing w:before="60" w:after="0" w:line="240" w:lineRule="auto"/>
        <w:contextualSpacing w:val="0"/>
        <w:rPr>
          <w:rFonts w:ascii="Times New Roman" w:hAnsi="Times New Roman" w:cs="Times New Roman"/>
        </w:rPr>
      </w:pPr>
      <w:r w:rsidRPr="00F24E80">
        <w:rPr>
          <w:rFonts w:ascii="Times New Roman" w:eastAsia="Times New Roman" w:hAnsi="Times New Roman" w:cs="Times New Roman"/>
          <w:color w:val="222222"/>
        </w:rPr>
        <w:t>Problem Solving Task</w:t>
      </w:r>
    </w:p>
    <w:p w14:paraId="213EC274" w14:textId="77777777" w:rsidR="00F24E80" w:rsidRPr="00F24E80" w:rsidRDefault="00F24E80" w:rsidP="00F24E80">
      <w:pPr>
        <w:pStyle w:val="ListParagraph"/>
        <w:numPr>
          <w:ilvl w:val="1"/>
          <w:numId w:val="16"/>
        </w:numPr>
        <w:tabs>
          <w:tab w:val="left" w:pos="0"/>
          <w:tab w:val="right" w:leader="underscore" w:pos="8640"/>
        </w:tabs>
        <w:spacing w:after="0" w:line="216" w:lineRule="auto"/>
        <w:ind w:left="1267"/>
        <w:contextualSpacing w:val="0"/>
        <w:rPr>
          <w:rFonts w:ascii="Times New Roman" w:hAnsi="Times New Roman" w:cs="Times New Roman"/>
        </w:rPr>
      </w:pPr>
      <w:r w:rsidRPr="00F24E80">
        <w:rPr>
          <w:rFonts w:ascii="Times New Roman" w:hAnsi="Times New Roman" w:cs="Times New Roman"/>
        </w:rPr>
        <w:t>Group</w:t>
      </w:r>
    </w:p>
    <w:p w14:paraId="7FB6A7BD" w14:textId="77777777" w:rsidR="00F24E80" w:rsidRPr="00F24E80" w:rsidRDefault="00F24E80" w:rsidP="00F24E80">
      <w:pPr>
        <w:pStyle w:val="ListParagraph"/>
        <w:numPr>
          <w:ilvl w:val="1"/>
          <w:numId w:val="16"/>
        </w:numPr>
        <w:tabs>
          <w:tab w:val="left" w:pos="0"/>
          <w:tab w:val="right" w:leader="underscore" w:pos="8640"/>
        </w:tabs>
        <w:spacing w:after="0" w:line="216" w:lineRule="auto"/>
        <w:ind w:left="1267"/>
        <w:contextualSpacing w:val="0"/>
        <w:rPr>
          <w:rFonts w:ascii="Times New Roman" w:hAnsi="Times New Roman" w:cs="Times New Roman"/>
        </w:rPr>
      </w:pPr>
      <w:r w:rsidRPr="00F24E80">
        <w:rPr>
          <w:rFonts w:ascii="Times New Roman" w:hAnsi="Times New Roman" w:cs="Times New Roman"/>
        </w:rPr>
        <w:t>Individual</w:t>
      </w:r>
    </w:p>
    <w:p w14:paraId="1D4E086E" w14:textId="77777777" w:rsidR="00F24E80" w:rsidRPr="00F24E80" w:rsidRDefault="00F24E80" w:rsidP="00F24E80">
      <w:pPr>
        <w:pStyle w:val="ListParagraph"/>
        <w:numPr>
          <w:ilvl w:val="0"/>
          <w:numId w:val="14"/>
        </w:numPr>
        <w:tabs>
          <w:tab w:val="right" w:leader="underscore" w:pos="8640"/>
        </w:tabs>
        <w:spacing w:after="0" w:line="240" w:lineRule="auto"/>
        <w:contextualSpacing w:val="0"/>
        <w:rPr>
          <w:rFonts w:ascii="Times New Roman" w:eastAsia="Times New Roman" w:hAnsi="Times New Roman" w:cs="Times New Roman"/>
          <w:color w:val="222222"/>
        </w:rPr>
      </w:pPr>
      <w:r w:rsidRPr="00F24E80">
        <w:rPr>
          <w:rFonts w:ascii="Times New Roman" w:eastAsia="Times New Roman" w:hAnsi="Times New Roman" w:cs="Times New Roman"/>
          <w:color w:val="222222"/>
        </w:rPr>
        <w:t>Think-pair-share</w:t>
      </w:r>
    </w:p>
    <w:p w14:paraId="55A626B9" w14:textId="77777777" w:rsidR="00F24E80" w:rsidRPr="00F24E80" w:rsidRDefault="00F24E80" w:rsidP="00F24E80">
      <w:pPr>
        <w:pStyle w:val="ListParagraph"/>
        <w:numPr>
          <w:ilvl w:val="0"/>
          <w:numId w:val="14"/>
        </w:numPr>
        <w:tabs>
          <w:tab w:val="right" w:leader="underscore" w:pos="8640"/>
        </w:tabs>
        <w:spacing w:after="0" w:line="240" w:lineRule="auto"/>
        <w:contextualSpacing w:val="0"/>
        <w:rPr>
          <w:rFonts w:ascii="Times New Roman" w:eastAsia="Times New Roman" w:hAnsi="Times New Roman" w:cs="Times New Roman"/>
          <w:color w:val="222222"/>
        </w:rPr>
      </w:pPr>
      <w:r w:rsidRPr="00F24E80">
        <w:rPr>
          <w:rFonts w:ascii="Times New Roman" w:eastAsia="Times New Roman" w:hAnsi="Times New Roman" w:cs="Times New Roman"/>
          <w:color w:val="222222"/>
        </w:rPr>
        <w:t>Student presentations</w:t>
      </w:r>
    </w:p>
    <w:p w14:paraId="62285AFA" w14:textId="77777777" w:rsidR="00F24E80" w:rsidRPr="00F24E80" w:rsidRDefault="00F24E80" w:rsidP="00F24E80">
      <w:pPr>
        <w:pStyle w:val="ListParagraph"/>
        <w:numPr>
          <w:ilvl w:val="0"/>
          <w:numId w:val="14"/>
        </w:numPr>
        <w:tabs>
          <w:tab w:val="right" w:leader="underscore" w:pos="5040"/>
          <w:tab w:val="right" w:leader="underscore" w:pos="8640"/>
        </w:tabs>
        <w:spacing w:after="0" w:line="240" w:lineRule="auto"/>
        <w:ind w:left="547"/>
        <w:contextualSpacing w:val="0"/>
        <w:rPr>
          <w:rFonts w:ascii="Times New Roman" w:eastAsia="Times New Roman" w:hAnsi="Times New Roman" w:cs="Times New Roman"/>
          <w:color w:val="222222"/>
        </w:rPr>
      </w:pPr>
      <w:r w:rsidRPr="00F24E80">
        <w:rPr>
          <w:rFonts w:ascii="Times New Roman" w:eastAsia="Times New Roman" w:hAnsi="Times New Roman" w:cs="Times New Roman"/>
          <w:color w:val="222222"/>
        </w:rPr>
        <w:t>Other</w:t>
      </w:r>
      <w:r w:rsidRPr="00F24E80">
        <w:rPr>
          <w:rFonts w:ascii="Times New Roman" w:eastAsia="Times New Roman" w:hAnsi="Times New Roman" w:cs="Times New Roman"/>
          <w:color w:val="222222"/>
        </w:rPr>
        <w:tab/>
      </w:r>
    </w:p>
    <w:p w14:paraId="41370582" w14:textId="77777777" w:rsidR="00F24E80" w:rsidRPr="00F24E80" w:rsidRDefault="00F24E80" w:rsidP="00F24E80">
      <w:pPr>
        <w:tabs>
          <w:tab w:val="right" w:leader="underscore" w:pos="8640"/>
        </w:tabs>
        <w:spacing w:before="240" w:after="0" w:line="240" w:lineRule="auto"/>
        <w:ind w:left="360" w:hanging="360"/>
        <w:rPr>
          <w:rFonts w:ascii="Times New Roman" w:eastAsia="Times New Roman" w:hAnsi="Times New Roman" w:cs="Times New Roman"/>
          <w:b/>
          <w:color w:val="222222"/>
        </w:rPr>
      </w:pPr>
      <w:r w:rsidRPr="00F24E80">
        <w:rPr>
          <w:rFonts w:ascii="Times New Roman" w:eastAsia="Times New Roman" w:hAnsi="Times New Roman" w:cs="Times New Roman"/>
          <w:b/>
          <w:color w:val="222222"/>
        </w:rPr>
        <w:t>Comments:</w:t>
      </w:r>
    </w:p>
    <w:p w14:paraId="76DB1A26" w14:textId="77777777" w:rsidR="00F24E80" w:rsidRPr="00F24E80" w:rsidRDefault="00F24E80" w:rsidP="00F24E80">
      <w:pPr>
        <w:tabs>
          <w:tab w:val="right" w:leader="underscore" w:pos="5040"/>
          <w:tab w:val="right" w:leader="underscore" w:pos="8640"/>
        </w:tabs>
        <w:spacing w:before="60" w:after="0" w:line="240" w:lineRule="auto"/>
        <w:rPr>
          <w:rFonts w:ascii="Times New Roman" w:eastAsia="Times New Roman" w:hAnsi="Times New Roman" w:cs="Times New Roman"/>
          <w:b/>
          <w:color w:val="222222"/>
        </w:rPr>
      </w:pPr>
      <w:r w:rsidRPr="00F24E80">
        <w:rPr>
          <w:rFonts w:ascii="Times New Roman" w:eastAsia="Times New Roman" w:hAnsi="Times New Roman" w:cs="Times New Roman"/>
          <w:b/>
          <w:color w:val="222222"/>
        </w:rPr>
        <w:tab/>
      </w:r>
    </w:p>
    <w:p w14:paraId="4E872069" w14:textId="77777777" w:rsidR="00F24E80" w:rsidRPr="00F24E80" w:rsidRDefault="00F24E80" w:rsidP="00F24E80">
      <w:pPr>
        <w:tabs>
          <w:tab w:val="right" w:leader="underscore" w:pos="5040"/>
          <w:tab w:val="right" w:leader="underscore" w:pos="8640"/>
        </w:tabs>
        <w:spacing w:before="60" w:after="0" w:line="240" w:lineRule="auto"/>
        <w:rPr>
          <w:rFonts w:ascii="Times New Roman" w:eastAsia="Times New Roman" w:hAnsi="Times New Roman" w:cs="Times New Roman"/>
          <w:color w:val="222222"/>
        </w:rPr>
      </w:pPr>
      <w:r w:rsidRPr="00F24E80">
        <w:rPr>
          <w:rFonts w:ascii="Times New Roman" w:eastAsia="Times New Roman" w:hAnsi="Times New Roman" w:cs="Times New Roman"/>
          <w:b/>
          <w:color w:val="222222"/>
        </w:rPr>
        <w:tab/>
      </w:r>
    </w:p>
    <w:p w14:paraId="30F338AF" w14:textId="77777777" w:rsidR="00F24E80" w:rsidRPr="00F24E80" w:rsidRDefault="00F24E80" w:rsidP="00F24E80">
      <w:pPr>
        <w:pStyle w:val="ListParagraph"/>
        <w:numPr>
          <w:ilvl w:val="0"/>
          <w:numId w:val="17"/>
        </w:numPr>
        <w:spacing w:before="120" w:after="0" w:line="240" w:lineRule="auto"/>
        <w:rPr>
          <w:rFonts w:ascii="Times New Roman" w:eastAsia="Times New Roman" w:hAnsi="Times New Roman" w:cs="Times New Roman"/>
          <w:b/>
          <w:color w:val="222222"/>
        </w:rPr>
      </w:pPr>
      <w:r w:rsidRPr="00F24E80">
        <w:rPr>
          <w:rFonts w:ascii="Times New Roman" w:eastAsia="Times New Roman" w:hAnsi="Times New Roman" w:cs="Times New Roman"/>
          <w:b/>
          <w:bCs/>
          <w:color w:val="222222"/>
        </w:rPr>
        <w:br w:type="column"/>
      </w:r>
      <w:r w:rsidRPr="00F24E80">
        <w:rPr>
          <w:rFonts w:ascii="Times New Roman" w:eastAsia="Times New Roman" w:hAnsi="Times New Roman" w:cs="Times New Roman"/>
          <w:b/>
          <w:bCs/>
          <w:color w:val="222222"/>
        </w:rPr>
        <w:lastRenderedPageBreak/>
        <w:t>Degree of faculty participation</w:t>
      </w:r>
    </w:p>
    <w:p w14:paraId="7DD2518F" w14:textId="77777777" w:rsidR="00F24E80" w:rsidRPr="00F24E80" w:rsidRDefault="00F24E80" w:rsidP="00F24E80">
      <w:pPr>
        <w:pStyle w:val="ListParagraph"/>
        <w:numPr>
          <w:ilvl w:val="0"/>
          <w:numId w:val="14"/>
        </w:numPr>
        <w:tabs>
          <w:tab w:val="left" w:pos="0"/>
          <w:tab w:val="right" w:leader="underscore" w:pos="8640"/>
        </w:tabs>
        <w:spacing w:before="60" w:after="0" w:line="240" w:lineRule="auto"/>
        <w:contextualSpacing w:val="0"/>
        <w:rPr>
          <w:rFonts w:ascii="Times New Roman" w:hAnsi="Times New Roman" w:cs="Times New Roman"/>
        </w:rPr>
      </w:pPr>
      <w:r w:rsidRPr="00F24E80">
        <w:rPr>
          <w:rFonts w:ascii="Times New Roman" w:hAnsi="Times New Roman" w:cs="Times New Roman"/>
          <w:i/>
        </w:rPr>
        <w:t>High participation</w:t>
      </w:r>
      <w:r w:rsidRPr="00F24E80">
        <w:rPr>
          <w:rFonts w:ascii="Times New Roman" w:hAnsi="Times New Roman" w:cs="Times New Roman"/>
        </w:rPr>
        <w:t>: Instructor actively engages students during the exercise, circulating around the room, looking over students work, monitoring student progress, clarifying doubts etc.</w:t>
      </w:r>
    </w:p>
    <w:p w14:paraId="088FDFCD" w14:textId="77777777" w:rsidR="00F24E80" w:rsidRPr="00F24E80" w:rsidRDefault="00F24E80" w:rsidP="00F24E80">
      <w:pPr>
        <w:pStyle w:val="ListParagraph"/>
        <w:numPr>
          <w:ilvl w:val="0"/>
          <w:numId w:val="14"/>
        </w:numPr>
        <w:tabs>
          <w:tab w:val="left" w:pos="0"/>
          <w:tab w:val="right" w:leader="underscore" w:pos="8640"/>
        </w:tabs>
        <w:spacing w:before="60" w:after="0" w:line="240" w:lineRule="auto"/>
        <w:contextualSpacing w:val="0"/>
        <w:rPr>
          <w:rFonts w:ascii="Times New Roman" w:hAnsi="Times New Roman" w:cs="Times New Roman"/>
        </w:rPr>
      </w:pPr>
      <w:r w:rsidRPr="00F24E80">
        <w:rPr>
          <w:rFonts w:ascii="Times New Roman" w:hAnsi="Times New Roman" w:cs="Times New Roman"/>
          <w:i/>
        </w:rPr>
        <w:t>Medium participation</w:t>
      </w:r>
      <w:r w:rsidRPr="00F24E80">
        <w:rPr>
          <w:rFonts w:ascii="Times New Roman" w:hAnsi="Times New Roman" w:cs="Times New Roman"/>
        </w:rPr>
        <w:t>: Instructor only responds to students’ questions without monitoring student progress, intervening in their work, etc.</w:t>
      </w:r>
    </w:p>
    <w:p w14:paraId="128970E6" w14:textId="77777777" w:rsidR="00F24E80" w:rsidRPr="00F24E80" w:rsidRDefault="00F24E80" w:rsidP="00F24E80">
      <w:pPr>
        <w:pStyle w:val="ListParagraph"/>
        <w:numPr>
          <w:ilvl w:val="0"/>
          <w:numId w:val="14"/>
        </w:numPr>
        <w:tabs>
          <w:tab w:val="left" w:pos="0"/>
          <w:tab w:val="right" w:leader="underscore" w:pos="8640"/>
        </w:tabs>
        <w:spacing w:before="60" w:after="0" w:line="240" w:lineRule="auto"/>
        <w:contextualSpacing w:val="0"/>
        <w:rPr>
          <w:rFonts w:ascii="Times New Roman" w:hAnsi="Times New Roman" w:cs="Times New Roman"/>
        </w:rPr>
      </w:pPr>
      <w:r w:rsidRPr="00F24E80">
        <w:rPr>
          <w:rFonts w:ascii="Times New Roman" w:hAnsi="Times New Roman" w:cs="Times New Roman"/>
          <w:i/>
        </w:rPr>
        <w:t>Low participation</w:t>
      </w:r>
      <w:r w:rsidRPr="00F24E80">
        <w:rPr>
          <w:rFonts w:ascii="Times New Roman" w:hAnsi="Times New Roman" w:cs="Times New Roman"/>
        </w:rPr>
        <w:t>: Instructor does not interact with students during activity.</w:t>
      </w:r>
    </w:p>
    <w:p w14:paraId="3DBCEE96" w14:textId="77777777" w:rsidR="00F24E80" w:rsidRPr="00F24E80" w:rsidRDefault="00F24E80" w:rsidP="00F24E80">
      <w:pPr>
        <w:tabs>
          <w:tab w:val="right" w:leader="underscore" w:pos="8640"/>
        </w:tabs>
        <w:spacing w:after="0" w:line="240" w:lineRule="auto"/>
        <w:rPr>
          <w:rFonts w:ascii="Times New Roman" w:eastAsia="Times New Roman" w:hAnsi="Times New Roman" w:cs="Times New Roman"/>
          <w:b/>
          <w:color w:val="222222"/>
        </w:rPr>
      </w:pPr>
    </w:p>
    <w:p w14:paraId="1419D1D4" w14:textId="77777777" w:rsidR="00F24E80" w:rsidRPr="00F24E80" w:rsidRDefault="00F24E80" w:rsidP="00F24E80">
      <w:pPr>
        <w:tabs>
          <w:tab w:val="right" w:leader="underscore" w:pos="8640"/>
        </w:tabs>
        <w:spacing w:before="80" w:after="0" w:line="240" w:lineRule="auto"/>
        <w:rPr>
          <w:rFonts w:ascii="Times New Roman" w:eastAsia="Times New Roman" w:hAnsi="Times New Roman" w:cs="Times New Roman"/>
          <w:color w:val="222222"/>
        </w:rPr>
      </w:pPr>
      <w:r w:rsidRPr="00F24E80">
        <w:rPr>
          <w:rFonts w:ascii="Times New Roman" w:eastAsia="Times New Roman" w:hAnsi="Times New Roman" w:cs="Times New Roman"/>
          <w:b/>
          <w:color w:val="222222"/>
        </w:rPr>
        <w:t>Comments</w:t>
      </w:r>
      <w:r w:rsidRPr="00F24E80">
        <w:rPr>
          <w:rFonts w:ascii="Times New Roman" w:eastAsia="Times New Roman" w:hAnsi="Times New Roman" w:cs="Times New Roman"/>
          <w:color w:val="222222"/>
        </w:rPr>
        <w:t>:</w:t>
      </w:r>
    </w:p>
    <w:p w14:paraId="3D93639E" w14:textId="77777777" w:rsidR="00F24E80" w:rsidRPr="00F24E80" w:rsidRDefault="00F24E80" w:rsidP="00F24E80">
      <w:pPr>
        <w:tabs>
          <w:tab w:val="right" w:leader="underscore" w:pos="6120"/>
        </w:tabs>
        <w:spacing w:before="60" w:after="0" w:line="240" w:lineRule="auto"/>
        <w:rPr>
          <w:rFonts w:ascii="Times New Roman" w:eastAsia="Times New Roman" w:hAnsi="Times New Roman" w:cs="Times New Roman"/>
          <w:b/>
          <w:color w:val="222222"/>
        </w:rPr>
      </w:pPr>
      <w:r w:rsidRPr="00F24E80">
        <w:rPr>
          <w:rFonts w:ascii="Times New Roman" w:eastAsia="Times New Roman" w:hAnsi="Times New Roman" w:cs="Times New Roman"/>
          <w:b/>
          <w:color w:val="222222"/>
        </w:rPr>
        <w:tab/>
      </w:r>
    </w:p>
    <w:p w14:paraId="5A6187AD" w14:textId="77777777" w:rsidR="00F24E80" w:rsidRPr="00F24E80" w:rsidRDefault="00F24E80" w:rsidP="00F24E80">
      <w:pPr>
        <w:tabs>
          <w:tab w:val="right" w:leader="underscore" w:pos="6120"/>
        </w:tabs>
        <w:spacing w:before="60" w:after="0" w:line="240" w:lineRule="auto"/>
        <w:rPr>
          <w:rFonts w:ascii="Times New Roman" w:hAnsi="Times New Roman" w:cs="Times New Roman"/>
        </w:rPr>
      </w:pPr>
      <w:r w:rsidRPr="00F24E80">
        <w:rPr>
          <w:rFonts w:ascii="Times New Roman" w:eastAsia="Times New Roman" w:hAnsi="Times New Roman" w:cs="Times New Roman"/>
          <w:b/>
          <w:color w:val="222222"/>
        </w:rPr>
        <w:tab/>
      </w:r>
    </w:p>
    <w:p w14:paraId="6A9EEB89" w14:textId="77777777" w:rsidR="00F24E80" w:rsidRPr="00F24E80" w:rsidRDefault="00F24E80" w:rsidP="00F24E80">
      <w:pPr>
        <w:pStyle w:val="ListParagraph"/>
        <w:numPr>
          <w:ilvl w:val="0"/>
          <w:numId w:val="17"/>
        </w:numPr>
        <w:tabs>
          <w:tab w:val="right" w:leader="underscore" w:pos="6120"/>
        </w:tabs>
        <w:spacing w:after="200" w:line="240" w:lineRule="auto"/>
        <w:rPr>
          <w:rFonts w:ascii="Times New Roman" w:hAnsi="Times New Roman" w:cs="Times New Roman"/>
        </w:rPr>
        <w:sectPr w:rsidR="00F24E80" w:rsidRPr="00F24E80" w:rsidSect="00DA5B9D">
          <w:type w:val="continuous"/>
          <w:pgSz w:w="12240" w:h="15840"/>
          <w:pgMar w:top="720" w:right="720" w:bottom="720" w:left="720" w:header="720" w:footer="720" w:gutter="0"/>
          <w:cols w:num="2" w:space="720" w:equalWidth="0">
            <w:col w:w="3888" w:space="720"/>
            <w:col w:w="6192"/>
          </w:cols>
          <w:docGrid w:linePitch="360"/>
        </w:sectPr>
      </w:pPr>
    </w:p>
    <w:p w14:paraId="6DBED1FD" w14:textId="77777777" w:rsidR="00F24E80" w:rsidRPr="00F24E80" w:rsidRDefault="00F24E80" w:rsidP="00F24E80">
      <w:pPr>
        <w:pStyle w:val="ListParagraph"/>
        <w:numPr>
          <w:ilvl w:val="0"/>
          <w:numId w:val="17"/>
        </w:numPr>
        <w:spacing w:before="480" w:after="0" w:line="240" w:lineRule="auto"/>
        <w:contextualSpacing w:val="0"/>
        <w:rPr>
          <w:rFonts w:ascii="Times New Roman" w:hAnsi="Times New Roman" w:cs="Times New Roman"/>
          <w:b/>
        </w:rPr>
      </w:pPr>
      <w:r w:rsidRPr="00F24E80">
        <w:rPr>
          <w:rFonts w:ascii="Times New Roman" w:hAnsi="Times New Roman" w:cs="Times New Roman"/>
          <w:b/>
        </w:rPr>
        <w:lastRenderedPageBreak/>
        <w:t>Instructor response during active learning:</w:t>
      </w:r>
    </w:p>
    <w:tbl>
      <w:tblPr>
        <w:tblStyle w:val="TableGrid"/>
        <w:tblW w:w="10080" w:type="dxa"/>
        <w:tblInd w:w="288" w:type="dxa"/>
        <w:tblLayout w:type="fixed"/>
        <w:tblCellMar>
          <w:left w:w="115" w:type="dxa"/>
          <w:right w:w="115" w:type="dxa"/>
        </w:tblCellMar>
        <w:tblLook w:val="04A0" w:firstRow="1" w:lastRow="0" w:firstColumn="1" w:lastColumn="0" w:noHBand="0" w:noVBand="1"/>
      </w:tblPr>
      <w:tblGrid>
        <w:gridCol w:w="4687"/>
        <w:gridCol w:w="810"/>
        <w:gridCol w:w="4583"/>
      </w:tblGrid>
      <w:tr w:rsidR="00F24E80" w:rsidRPr="00F24E80" w14:paraId="585E5372" w14:textId="77777777" w:rsidTr="00DA5B9D">
        <w:trPr>
          <w:trHeight w:val="530"/>
        </w:trPr>
        <w:tc>
          <w:tcPr>
            <w:tcW w:w="4687" w:type="dxa"/>
            <w:tcBorders>
              <w:top w:val="nil"/>
              <w:left w:val="nil"/>
            </w:tcBorders>
            <w:vAlign w:val="center"/>
          </w:tcPr>
          <w:p w14:paraId="4C8AD457" w14:textId="77777777" w:rsidR="00F24E80" w:rsidRPr="00F24E80" w:rsidRDefault="00F24E80" w:rsidP="00DA5B9D">
            <w:pPr>
              <w:rPr>
                <w:rFonts w:ascii="Times New Roman" w:hAnsi="Times New Roman" w:cs="Times New Roman"/>
              </w:rPr>
            </w:pPr>
          </w:p>
        </w:tc>
        <w:tc>
          <w:tcPr>
            <w:tcW w:w="810" w:type="dxa"/>
            <w:vAlign w:val="center"/>
          </w:tcPr>
          <w:p w14:paraId="0500EA25"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Check if yes</w:t>
            </w:r>
          </w:p>
        </w:tc>
        <w:tc>
          <w:tcPr>
            <w:tcW w:w="4583" w:type="dxa"/>
            <w:vAlign w:val="center"/>
          </w:tcPr>
          <w:p w14:paraId="0F234D6F"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Describe</w:t>
            </w:r>
          </w:p>
        </w:tc>
      </w:tr>
      <w:tr w:rsidR="00F24E80" w:rsidRPr="00F24E80" w14:paraId="4A1B47F0" w14:textId="77777777" w:rsidTr="00DA5B9D">
        <w:trPr>
          <w:trHeight w:val="651"/>
        </w:trPr>
        <w:tc>
          <w:tcPr>
            <w:tcW w:w="4687" w:type="dxa"/>
            <w:vAlign w:val="center"/>
          </w:tcPr>
          <w:p w14:paraId="35B41821"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 xml:space="preserve">Does the instructor </w:t>
            </w:r>
            <w:r w:rsidRPr="00F24E80">
              <w:rPr>
                <w:rFonts w:ascii="Times New Roman" w:hAnsi="Times New Roman" w:cs="Times New Roman"/>
                <w:b/>
              </w:rPr>
              <w:t>clearly explain what students are expected to do</w:t>
            </w:r>
            <w:r w:rsidRPr="00F24E80">
              <w:rPr>
                <w:rFonts w:ascii="Times New Roman" w:hAnsi="Times New Roman" w:cs="Times New Roman"/>
              </w:rPr>
              <w:t xml:space="preserve"> and answer questions?</w:t>
            </w:r>
          </w:p>
        </w:tc>
        <w:tc>
          <w:tcPr>
            <w:tcW w:w="810" w:type="dxa"/>
            <w:vAlign w:val="center"/>
          </w:tcPr>
          <w:p w14:paraId="590E6A0D" w14:textId="77777777" w:rsidR="00F24E80" w:rsidRPr="00F24E80" w:rsidRDefault="00F24E80" w:rsidP="00DA5B9D">
            <w:pPr>
              <w:rPr>
                <w:rFonts w:ascii="Times New Roman" w:hAnsi="Times New Roman" w:cs="Times New Roman"/>
              </w:rPr>
            </w:pPr>
          </w:p>
        </w:tc>
        <w:tc>
          <w:tcPr>
            <w:tcW w:w="4583" w:type="dxa"/>
            <w:vAlign w:val="center"/>
          </w:tcPr>
          <w:p w14:paraId="19075A2E" w14:textId="77777777" w:rsidR="00F24E80" w:rsidRPr="00F24E80" w:rsidRDefault="00F24E80" w:rsidP="00DA5B9D">
            <w:pPr>
              <w:rPr>
                <w:rFonts w:ascii="Times New Roman" w:hAnsi="Times New Roman" w:cs="Times New Roman"/>
              </w:rPr>
            </w:pPr>
          </w:p>
        </w:tc>
      </w:tr>
      <w:tr w:rsidR="00F24E80" w:rsidRPr="00F24E80" w14:paraId="329BF2D1" w14:textId="77777777" w:rsidTr="00DA5B9D">
        <w:trPr>
          <w:trHeight w:val="651"/>
        </w:trPr>
        <w:tc>
          <w:tcPr>
            <w:tcW w:w="4687" w:type="dxa"/>
            <w:vAlign w:val="center"/>
          </w:tcPr>
          <w:p w14:paraId="13A3A8FE"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 xml:space="preserve">Does the instructor </w:t>
            </w:r>
            <w:r w:rsidRPr="00F24E80">
              <w:rPr>
                <w:rFonts w:ascii="Times New Roman" w:hAnsi="Times New Roman" w:cs="Times New Roman"/>
                <w:b/>
              </w:rPr>
              <w:t>give students feedback</w:t>
            </w:r>
            <w:r w:rsidRPr="00F24E80">
              <w:rPr>
                <w:rFonts w:ascii="Times New Roman" w:hAnsi="Times New Roman" w:cs="Times New Roman"/>
              </w:rPr>
              <w:t xml:space="preserve"> about their learning?</w:t>
            </w:r>
          </w:p>
        </w:tc>
        <w:tc>
          <w:tcPr>
            <w:tcW w:w="810" w:type="dxa"/>
            <w:vAlign w:val="center"/>
          </w:tcPr>
          <w:p w14:paraId="0896D3D8" w14:textId="77777777" w:rsidR="00F24E80" w:rsidRPr="00F24E80" w:rsidRDefault="00F24E80" w:rsidP="00DA5B9D">
            <w:pPr>
              <w:rPr>
                <w:rFonts w:ascii="Times New Roman" w:hAnsi="Times New Roman" w:cs="Times New Roman"/>
              </w:rPr>
            </w:pPr>
          </w:p>
        </w:tc>
        <w:tc>
          <w:tcPr>
            <w:tcW w:w="4583" w:type="dxa"/>
            <w:vAlign w:val="center"/>
          </w:tcPr>
          <w:p w14:paraId="1D49C875" w14:textId="77777777" w:rsidR="00F24E80" w:rsidRPr="00F24E80" w:rsidRDefault="00F24E80" w:rsidP="00DA5B9D">
            <w:pPr>
              <w:rPr>
                <w:rFonts w:ascii="Times New Roman" w:hAnsi="Times New Roman" w:cs="Times New Roman"/>
              </w:rPr>
            </w:pPr>
          </w:p>
        </w:tc>
      </w:tr>
      <w:tr w:rsidR="00F24E80" w:rsidRPr="00F24E80" w14:paraId="4F99FED3" w14:textId="77777777" w:rsidTr="00DA5B9D">
        <w:trPr>
          <w:trHeight w:val="651"/>
        </w:trPr>
        <w:tc>
          <w:tcPr>
            <w:tcW w:w="4687" w:type="dxa"/>
            <w:vAlign w:val="center"/>
          </w:tcPr>
          <w:p w14:paraId="23BF0C40"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 xml:space="preserve">Does the instructor </w:t>
            </w:r>
            <w:r w:rsidRPr="00F24E80">
              <w:rPr>
                <w:rFonts w:ascii="Times New Roman" w:hAnsi="Times New Roman" w:cs="Times New Roman"/>
                <w:b/>
              </w:rPr>
              <w:t xml:space="preserve">solicit student responses </w:t>
            </w:r>
            <w:r w:rsidRPr="00F24E80">
              <w:rPr>
                <w:rFonts w:ascii="Times New Roman" w:hAnsi="Times New Roman" w:cs="Times New Roman"/>
              </w:rPr>
              <w:t xml:space="preserve">during the activity? </w:t>
            </w:r>
          </w:p>
        </w:tc>
        <w:tc>
          <w:tcPr>
            <w:tcW w:w="810" w:type="dxa"/>
            <w:vAlign w:val="center"/>
          </w:tcPr>
          <w:p w14:paraId="7345C24C" w14:textId="77777777" w:rsidR="00F24E80" w:rsidRPr="00F24E80" w:rsidRDefault="00F24E80" w:rsidP="00DA5B9D">
            <w:pPr>
              <w:rPr>
                <w:rFonts w:ascii="Times New Roman" w:hAnsi="Times New Roman" w:cs="Times New Roman"/>
              </w:rPr>
            </w:pPr>
          </w:p>
        </w:tc>
        <w:tc>
          <w:tcPr>
            <w:tcW w:w="4583" w:type="dxa"/>
            <w:vAlign w:val="center"/>
          </w:tcPr>
          <w:p w14:paraId="563BCFA6" w14:textId="77777777" w:rsidR="00F24E80" w:rsidRPr="00F24E80" w:rsidRDefault="00F24E80" w:rsidP="00DA5B9D">
            <w:pPr>
              <w:rPr>
                <w:rFonts w:ascii="Times New Roman" w:hAnsi="Times New Roman" w:cs="Times New Roman"/>
              </w:rPr>
            </w:pPr>
          </w:p>
        </w:tc>
      </w:tr>
      <w:tr w:rsidR="00F24E80" w:rsidRPr="00F24E80" w14:paraId="56CF57FD" w14:textId="77777777" w:rsidTr="00DA5B9D">
        <w:trPr>
          <w:trHeight w:val="651"/>
        </w:trPr>
        <w:tc>
          <w:tcPr>
            <w:tcW w:w="4687" w:type="dxa"/>
            <w:vAlign w:val="center"/>
          </w:tcPr>
          <w:p w14:paraId="61D1D797"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 xml:space="preserve">Does the instructor </w:t>
            </w:r>
            <w:r w:rsidRPr="00F24E80">
              <w:rPr>
                <w:rFonts w:ascii="Times New Roman" w:hAnsi="Times New Roman" w:cs="Times New Roman"/>
                <w:b/>
              </w:rPr>
              <w:t>encourage student engagement</w:t>
            </w:r>
            <w:r w:rsidRPr="00F24E80">
              <w:rPr>
                <w:rFonts w:ascii="Times New Roman" w:hAnsi="Times New Roman" w:cs="Times New Roman"/>
              </w:rPr>
              <w:t xml:space="preserve"> through his/her demeanor?</w:t>
            </w:r>
          </w:p>
        </w:tc>
        <w:tc>
          <w:tcPr>
            <w:tcW w:w="810" w:type="dxa"/>
            <w:vAlign w:val="center"/>
          </w:tcPr>
          <w:p w14:paraId="4A48AE1F" w14:textId="77777777" w:rsidR="00F24E80" w:rsidRPr="00F24E80" w:rsidRDefault="00F24E80" w:rsidP="00DA5B9D">
            <w:pPr>
              <w:rPr>
                <w:rFonts w:ascii="Times New Roman" w:hAnsi="Times New Roman" w:cs="Times New Roman"/>
              </w:rPr>
            </w:pPr>
          </w:p>
        </w:tc>
        <w:tc>
          <w:tcPr>
            <w:tcW w:w="4583" w:type="dxa"/>
            <w:vAlign w:val="center"/>
          </w:tcPr>
          <w:p w14:paraId="614CB52D" w14:textId="77777777" w:rsidR="00F24E80" w:rsidRPr="00F24E80" w:rsidRDefault="00F24E80" w:rsidP="00DA5B9D">
            <w:pPr>
              <w:rPr>
                <w:rFonts w:ascii="Times New Roman" w:hAnsi="Times New Roman" w:cs="Times New Roman"/>
              </w:rPr>
            </w:pPr>
          </w:p>
        </w:tc>
      </w:tr>
      <w:tr w:rsidR="00F24E80" w:rsidRPr="00F24E80" w14:paraId="4073D8DA" w14:textId="77777777" w:rsidTr="00DA5B9D">
        <w:trPr>
          <w:trHeight w:val="651"/>
        </w:trPr>
        <w:tc>
          <w:tcPr>
            <w:tcW w:w="4687" w:type="dxa"/>
            <w:vAlign w:val="center"/>
          </w:tcPr>
          <w:p w14:paraId="6B6F5A2D"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 xml:space="preserve">Does the instructor </w:t>
            </w:r>
            <w:r w:rsidRPr="00F24E80">
              <w:rPr>
                <w:rFonts w:ascii="Times New Roman" w:hAnsi="Times New Roman" w:cs="Times New Roman"/>
                <w:b/>
              </w:rPr>
              <w:t>use strategies to reduce student resistance</w:t>
            </w:r>
            <w:r w:rsidRPr="00F24E80">
              <w:rPr>
                <w:rFonts w:ascii="Times New Roman" w:hAnsi="Times New Roman" w:cs="Times New Roman"/>
              </w:rPr>
              <w:t>?</w:t>
            </w:r>
          </w:p>
        </w:tc>
        <w:tc>
          <w:tcPr>
            <w:tcW w:w="810" w:type="dxa"/>
            <w:vAlign w:val="center"/>
          </w:tcPr>
          <w:p w14:paraId="29E36550" w14:textId="77777777" w:rsidR="00F24E80" w:rsidRPr="00F24E80" w:rsidRDefault="00F24E80" w:rsidP="00DA5B9D">
            <w:pPr>
              <w:rPr>
                <w:rFonts w:ascii="Times New Roman" w:hAnsi="Times New Roman" w:cs="Times New Roman"/>
              </w:rPr>
            </w:pPr>
          </w:p>
        </w:tc>
        <w:tc>
          <w:tcPr>
            <w:tcW w:w="4583" w:type="dxa"/>
            <w:vAlign w:val="center"/>
          </w:tcPr>
          <w:p w14:paraId="13B2765F" w14:textId="77777777" w:rsidR="00F24E80" w:rsidRPr="00F24E80" w:rsidRDefault="00F24E80" w:rsidP="00DA5B9D">
            <w:pPr>
              <w:rPr>
                <w:rFonts w:ascii="Times New Roman" w:hAnsi="Times New Roman" w:cs="Times New Roman"/>
              </w:rPr>
            </w:pPr>
          </w:p>
        </w:tc>
      </w:tr>
      <w:tr w:rsidR="00F24E80" w:rsidRPr="00F24E80" w14:paraId="0DFA41C2" w14:textId="77777777" w:rsidTr="00DA5B9D">
        <w:trPr>
          <w:trHeight w:val="651"/>
        </w:trPr>
        <w:tc>
          <w:tcPr>
            <w:tcW w:w="4687" w:type="dxa"/>
            <w:vAlign w:val="center"/>
          </w:tcPr>
          <w:p w14:paraId="375301D5"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lastRenderedPageBreak/>
              <w:t xml:space="preserve">Does the instructor </w:t>
            </w:r>
            <w:r w:rsidRPr="00F24E80">
              <w:rPr>
                <w:rFonts w:ascii="Times New Roman" w:hAnsi="Times New Roman" w:cs="Times New Roman"/>
                <w:b/>
              </w:rPr>
              <w:t>do other things worth noting</w:t>
            </w:r>
            <w:r w:rsidRPr="00F24E80">
              <w:rPr>
                <w:rFonts w:ascii="Times New Roman" w:hAnsi="Times New Roman" w:cs="Times New Roman"/>
              </w:rPr>
              <w:t xml:space="preserve">? </w:t>
            </w:r>
          </w:p>
        </w:tc>
        <w:tc>
          <w:tcPr>
            <w:tcW w:w="810" w:type="dxa"/>
            <w:vAlign w:val="center"/>
          </w:tcPr>
          <w:p w14:paraId="067A0BAB" w14:textId="77777777" w:rsidR="00F24E80" w:rsidRPr="00F24E80" w:rsidRDefault="00F24E80" w:rsidP="00DA5B9D">
            <w:pPr>
              <w:rPr>
                <w:rFonts w:ascii="Times New Roman" w:hAnsi="Times New Roman" w:cs="Times New Roman"/>
              </w:rPr>
            </w:pPr>
          </w:p>
        </w:tc>
        <w:tc>
          <w:tcPr>
            <w:tcW w:w="4583" w:type="dxa"/>
            <w:vAlign w:val="center"/>
          </w:tcPr>
          <w:p w14:paraId="131E56F2" w14:textId="77777777" w:rsidR="00F24E80" w:rsidRPr="00F24E80" w:rsidRDefault="00F24E80" w:rsidP="00DA5B9D">
            <w:pPr>
              <w:rPr>
                <w:rFonts w:ascii="Times New Roman" w:hAnsi="Times New Roman" w:cs="Times New Roman"/>
              </w:rPr>
            </w:pPr>
          </w:p>
        </w:tc>
      </w:tr>
    </w:tbl>
    <w:p w14:paraId="54B959A9" w14:textId="77777777" w:rsidR="00F24E80" w:rsidRPr="00F24E80" w:rsidRDefault="00F24E80" w:rsidP="00F24E80">
      <w:pPr>
        <w:pStyle w:val="ListParagraph"/>
        <w:numPr>
          <w:ilvl w:val="0"/>
          <w:numId w:val="17"/>
        </w:numPr>
        <w:spacing w:before="120" w:after="120" w:line="240" w:lineRule="auto"/>
        <w:rPr>
          <w:rFonts w:ascii="Times New Roman" w:eastAsia="Times New Roman" w:hAnsi="Times New Roman" w:cs="Times New Roman"/>
          <w:b/>
          <w:bCs/>
          <w:color w:val="222222"/>
        </w:rPr>
      </w:pPr>
      <w:r w:rsidRPr="00F24E80">
        <w:rPr>
          <w:rFonts w:ascii="Times New Roman" w:eastAsia="Times New Roman" w:hAnsi="Times New Roman" w:cs="Times New Roman"/>
          <w:b/>
          <w:bCs/>
          <w:color w:val="222222"/>
        </w:rPr>
        <w:t xml:space="preserve">Student response during active learning: </w:t>
      </w:r>
    </w:p>
    <w:p w14:paraId="65B18C59" w14:textId="77777777" w:rsidR="00F24E80" w:rsidRPr="00F24E80" w:rsidRDefault="00F24E80" w:rsidP="00F24E80">
      <w:pPr>
        <w:pStyle w:val="ListParagraph"/>
        <w:numPr>
          <w:ilvl w:val="0"/>
          <w:numId w:val="19"/>
        </w:numPr>
        <w:spacing w:before="240" w:after="120" w:line="240" w:lineRule="auto"/>
        <w:ind w:left="547"/>
        <w:contextualSpacing w:val="0"/>
        <w:rPr>
          <w:rFonts w:ascii="Times New Roman" w:hAnsi="Times New Roman" w:cs="Times New Roman"/>
        </w:rPr>
      </w:pPr>
      <w:r w:rsidRPr="00F24E80">
        <w:rPr>
          <w:rFonts w:ascii="Times New Roman" w:eastAsia="Times New Roman" w:hAnsi="Times New Roman" w:cs="Times New Roman"/>
          <w:bCs/>
          <w:color w:val="222222"/>
        </w:rPr>
        <w:t xml:space="preserve">How would you characterize the </w:t>
      </w:r>
      <w:r w:rsidRPr="00F24E80">
        <w:rPr>
          <w:rFonts w:ascii="Times New Roman" w:eastAsia="Times New Roman" w:hAnsi="Times New Roman" w:cs="Times New Roman"/>
          <w:bCs/>
          <w:i/>
          <w:color w:val="222222"/>
        </w:rPr>
        <w:t>level of engagement</w:t>
      </w:r>
      <w:r w:rsidRPr="00F24E80">
        <w:rPr>
          <w:rFonts w:ascii="Times New Roman" w:eastAsia="Times New Roman" w:hAnsi="Times New Roman" w:cs="Times New Roman"/>
          <w:bCs/>
          <w:color w:val="222222"/>
        </w:rPr>
        <w:t xml:space="preserve"> in this class (e.g., what percent of the class exhibits </w:t>
      </w:r>
      <w:r w:rsidRPr="00F24E80">
        <w:rPr>
          <w:rFonts w:ascii="Times New Roman" w:hAnsi="Times New Roman" w:cs="Times New Roman"/>
        </w:rPr>
        <w:t>engaged posture, is directly engaged in task, invests high quality time and effort to the activity, asks insightful questions)</w:t>
      </w:r>
    </w:p>
    <w:p w14:paraId="67621802" w14:textId="77777777" w:rsidR="00F24E80" w:rsidRPr="00F24E80" w:rsidRDefault="00F24E80" w:rsidP="00F24E80">
      <w:pPr>
        <w:pStyle w:val="ListParagraph"/>
        <w:numPr>
          <w:ilvl w:val="0"/>
          <w:numId w:val="18"/>
        </w:numPr>
        <w:spacing w:after="200" w:line="240" w:lineRule="auto"/>
        <w:rPr>
          <w:rFonts w:ascii="Times New Roman" w:hAnsi="Times New Roman" w:cs="Times New Roman"/>
        </w:rPr>
      </w:pPr>
      <w:r w:rsidRPr="00F24E80">
        <w:rPr>
          <w:rFonts w:ascii="Times New Roman" w:hAnsi="Times New Roman" w:cs="Times New Roman"/>
        </w:rPr>
        <w:t xml:space="preserve">High engagement: More than 90% of class is engaged </w:t>
      </w:r>
    </w:p>
    <w:p w14:paraId="393FF139" w14:textId="77777777" w:rsidR="00F24E80" w:rsidRPr="00F24E80" w:rsidRDefault="00F24E80" w:rsidP="00F24E80">
      <w:pPr>
        <w:pStyle w:val="ListParagraph"/>
        <w:numPr>
          <w:ilvl w:val="0"/>
          <w:numId w:val="18"/>
        </w:numPr>
        <w:spacing w:after="200" w:line="240" w:lineRule="auto"/>
        <w:rPr>
          <w:rFonts w:ascii="Times New Roman" w:hAnsi="Times New Roman" w:cs="Times New Roman"/>
        </w:rPr>
      </w:pPr>
      <w:r w:rsidRPr="00F24E80">
        <w:rPr>
          <w:rFonts w:ascii="Times New Roman" w:hAnsi="Times New Roman" w:cs="Times New Roman"/>
        </w:rPr>
        <w:t>Mixed engagement:  50% to 90% engaged</w:t>
      </w:r>
    </w:p>
    <w:p w14:paraId="6515F225" w14:textId="77777777" w:rsidR="00F24E80" w:rsidRPr="00F24E80" w:rsidRDefault="00F24E80" w:rsidP="00F24E80">
      <w:pPr>
        <w:pStyle w:val="ListParagraph"/>
        <w:numPr>
          <w:ilvl w:val="0"/>
          <w:numId w:val="18"/>
        </w:numPr>
        <w:spacing w:after="200" w:line="240" w:lineRule="auto"/>
        <w:rPr>
          <w:rFonts w:ascii="Times New Roman" w:hAnsi="Times New Roman" w:cs="Times New Roman"/>
        </w:rPr>
      </w:pPr>
      <w:r w:rsidRPr="00F24E80">
        <w:rPr>
          <w:rFonts w:ascii="Times New Roman" w:hAnsi="Times New Roman" w:cs="Times New Roman"/>
        </w:rPr>
        <w:t>Low engagement: More than half the class is off-task (i.e., web surfing, texting, chatting, etc.)</w:t>
      </w:r>
    </w:p>
    <w:p w14:paraId="15F75880" w14:textId="77777777" w:rsidR="00F24E80" w:rsidRPr="00F24E80" w:rsidRDefault="00F24E80" w:rsidP="00F24E80">
      <w:pPr>
        <w:pStyle w:val="ListParagraph"/>
        <w:numPr>
          <w:ilvl w:val="0"/>
          <w:numId w:val="19"/>
        </w:numPr>
        <w:spacing w:before="360" w:after="120" w:line="240" w:lineRule="auto"/>
        <w:ind w:left="547"/>
        <w:contextualSpacing w:val="0"/>
        <w:rPr>
          <w:rFonts w:ascii="Times New Roman" w:eastAsia="Times New Roman" w:hAnsi="Times New Roman" w:cs="Times New Roman"/>
          <w:bCs/>
          <w:color w:val="222222"/>
        </w:rPr>
      </w:pPr>
      <w:r w:rsidRPr="00F24E80">
        <w:rPr>
          <w:rFonts w:ascii="Times New Roman" w:hAnsi="Times New Roman" w:cs="Times New Roman"/>
        </w:rPr>
        <w:t>List the approximate percentage of the class that exhibits the each type of resistance:</w:t>
      </w:r>
    </w:p>
    <w:tbl>
      <w:tblPr>
        <w:tblStyle w:val="TableGrid"/>
        <w:tblW w:w="10080" w:type="dxa"/>
        <w:tblInd w:w="288" w:type="dxa"/>
        <w:tblLayout w:type="fixed"/>
        <w:tblLook w:val="04A0" w:firstRow="1" w:lastRow="0" w:firstColumn="1" w:lastColumn="0" w:noHBand="0" w:noVBand="1"/>
      </w:tblPr>
      <w:tblGrid>
        <w:gridCol w:w="4230"/>
        <w:gridCol w:w="990"/>
        <w:gridCol w:w="4860"/>
      </w:tblGrid>
      <w:tr w:rsidR="00F24E80" w:rsidRPr="00F24E80" w14:paraId="0C697ADE" w14:textId="77777777" w:rsidTr="00DA5B9D">
        <w:trPr>
          <w:trHeight w:val="467"/>
        </w:trPr>
        <w:tc>
          <w:tcPr>
            <w:tcW w:w="4230" w:type="dxa"/>
            <w:tcBorders>
              <w:top w:val="nil"/>
              <w:left w:val="nil"/>
            </w:tcBorders>
            <w:vAlign w:val="bottom"/>
          </w:tcPr>
          <w:p w14:paraId="4D0ADEEC" w14:textId="77777777" w:rsidR="00F24E80" w:rsidRPr="00F24E80" w:rsidRDefault="00F24E80" w:rsidP="00DA5B9D">
            <w:pPr>
              <w:rPr>
                <w:rFonts w:ascii="Times New Roman" w:eastAsia="Times New Roman" w:hAnsi="Times New Roman" w:cs="Times New Roman"/>
                <w:bCs/>
                <w:color w:val="222222"/>
              </w:rPr>
            </w:pPr>
          </w:p>
        </w:tc>
        <w:tc>
          <w:tcPr>
            <w:tcW w:w="990" w:type="dxa"/>
            <w:vAlign w:val="bottom"/>
          </w:tcPr>
          <w:p w14:paraId="3516D4F5" w14:textId="77777777" w:rsidR="00F24E80" w:rsidRPr="00F24E80" w:rsidRDefault="00F24E80" w:rsidP="00DA5B9D">
            <w:pPr>
              <w:rPr>
                <w:rFonts w:ascii="Times New Roman" w:hAnsi="Times New Roman" w:cs="Times New Roman"/>
              </w:rPr>
            </w:pPr>
            <w:proofErr w:type="spellStart"/>
            <w:r w:rsidRPr="00F24E80">
              <w:rPr>
                <w:rFonts w:ascii="Times New Roman" w:hAnsi="Times New Roman" w:cs="Times New Roman"/>
              </w:rPr>
              <w:t>Approx</w:t>
            </w:r>
            <w:proofErr w:type="spellEnd"/>
            <w:r w:rsidRPr="00F24E80">
              <w:rPr>
                <w:rFonts w:ascii="Times New Roman" w:hAnsi="Times New Roman" w:cs="Times New Roman"/>
              </w:rPr>
              <w:t xml:space="preserve"> percent</w:t>
            </w:r>
          </w:p>
        </w:tc>
        <w:tc>
          <w:tcPr>
            <w:tcW w:w="4860" w:type="dxa"/>
            <w:vAlign w:val="bottom"/>
          </w:tcPr>
          <w:p w14:paraId="47F490F2" w14:textId="77777777" w:rsidR="00F24E80" w:rsidRPr="00F24E80" w:rsidRDefault="00F24E80" w:rsidP="00DA5B9D">
            <w:pPr>
              <w:rPr>
                <w:rFonts w:ascii="Times New Roman" w:hAnsi="Times New Roman" w:cs="Times New Roman"/>
              </w:rPr>
            </w:pPr>
            <w:r w:rsidRPr="00F24E80">
              <w:rPr>
                <w:rFonts w:ascii="Times New Roman" w:hAnsi="Times New Roman" w:cs="Times New Roman"/>
              </w:rPr>
              <w:t>Describe</w:t>
            </w:r>
          </w:p>
        </w:tc>
      </w:tr>
      <w:tr w:rsidR="00F24E80" w:rsidRPr="00F24E80" w14:paraId="6622C9E9" w14:textId="77777777" w:rsidTr="00DA5B9D">
        <w:trPr>
          <w:trHeight w:val="806"/>
        </w:trPr>
        <w:tc>
          <w:tcPr>
            <w:tcW w:w="4230" w:type="dxa"/>
            <w:vAlign w:val="center"/>
          </w:tcPr>
          <w:p w14:paraId="459B6027" w14:textId="77777777" w:rsidR="00F24E80" w:rsidRPr="00F24E80" w:rsidRDefault="00F24E80" w:rsidP="00DA5B9D">
            <w:pPr>
              <w:rPr>
                <w:rFonts w:ascii="Times New Roman" w:hAnsi="Times New Roman" w:cs="Times New Roman"/>
              </w:rPr>
            </w:pPr>
            <w:r w:rsidRPr="00F24E80">
              <w:rPr>
                <w:rFonts w:ascii="Times New Roman" w:eastAsia="Times New Roman" w:hAnsi="Times New Roman" w:cs="Times New Roman"/>
                <w:bCs/>
                <w:color w:val="222222"/>
              </w:rPr>
              <w:t xml:space="preserve">Open resistance   (e.g., do not engage in the activity, engage in off-task work that is distracting to others) </w:t>
            </w:r>
          </w:p>
        </w:tc>
        <w:tc>
          <w:tcPr>
            <w:tcW w:w="990" w:type="dxa"/>
            <w:vAlign w:val="center"/>
          </w:tcPr>
          <w:p w14:paraId="74C49946" w14:textId="77777777" w:rsidR="00F24E80" w:rsidRPr="00F24E80" w:rsidRDefault="00F24E80" w:rsidP="00DA5B9D">
            <w:pPr>
              <w:rPr>
                <w:rFonts w:ascii="Times New Roman" w:hAnsi="Times New Roman" w:cs="Times New Roman"/>
              </w:rPr>
            </w:pPr>
          </w:p>
        </w:tc>
        <w:tc>
          <w:tcPr>
            <w:tcW w:w="4860" w:type="dxa"/>
            <w:vAlign w:val="center"/>
          </w:tcPr>
          <w:p w14:paraId="3538FBDB" w14:textId="77777777" w:rsidR="00F24E80" w:rsidRPr="00F24E80" w:rsidRDefault="00F24E80" w:rsidP="00DA5B9D">
            <w:pPr>
              <w:rPr>
                <w:rFonts w:ascii="Times New Roman" w:hAnsi="Times New Roman" w:cs="Times New Roman"/>
              </w:rPr>
            </w:pPr>
          </w:p>
        </w:tc>
      </w:tr>
      <w:tr w:rsidR="00F24E80" w:rsidRPr="00F24E80" w14:paraId="662E90CA" w14:textId="77777777" w:rsidTr="00DA5B9D">
        <w:trPr>
          <w:trHeight w:val="806"/>
        </w:trPr>
        <w:tc>
          <w:tcPr>
            <w:tcW w:w="4230" w:type="dxa"/>
            <w:vAlign w:val="center"/>
          </w:tcPr>
          <w:p w14:paraId="5FA8E92D" w14:textId="77777777" w:rsidR="00F24E80" w:rsidRPr="00F24E80" w:rsidRDefault="00F24E80" w:rsidP="00DA5B9D">
            <w:pPr>
              <w:rPr>
                <w:rFonts w:ascii="Times New Roman" w:hAnsi="Times New Roman" w:cs="Times New Roman"/>
              </w:rPr>
            </w:pPr>
            <w:r w:rsidRPr="00F24E80">
              <w:rPr>
                <w:rFonts w:ascii="Times New Roman" w:eastAsia="Times New Roman" w:hAnsi="Times New Roman" w:cs="Times New Roman"/>
                <w:bCs/>
                <w:color w:val="222222"/>
              </w:rPr>
              <w:t>Partial compliance (e.g., complain that the tasks are too difficult, rush through the activity simply to finish the task)</w:t>
            </w:r>
          </w:p>
        </w:tc>
        <w:tc>
          <w:tcPr>
            <w:tcW w:w="990" w:type="dxa"/>
            <w:vAlign w:val="center"/>
          </w:tcPr>
          <w:p w14:paraId="6E065503" w14:textId="77777777" w:rsidR="00F24E80" w:rsidRPr="00F24E80" w:rsidRDefault="00F24E80" w:rsidP="00DA5B9D">
            <w:pPr>
              <w:rPr>
                <w:rFonts w:ascii="Times New Roman" w:hAnsi="Times New Roman" w:cs="Times New Roman"/>
              </w:rPr>
            </w:pPr>
          </w:p>
        </w:tc>
        <w:tc>
          <w:tcPr>
            <w:tcW w:w="4860" w:type="dxa"/>
            <w:vAlign w:val="center"/>
          </w:tcPr>
          <w:p w14:paraId="03F842FD" w14:textId="77777777" w:rsidR="00F24E80" w:rsidRPr="00F24E80" w:rsidRDefault="00F24E80" w:rsidP="00DA5B9D">
            <w:pPr>
              <w:rPr>
                <w:rFonts w:ascii="Times New Roman" w:hAnsi="Times New Roman" w:cs="Times New Roman"/>
              </w:rPr>
            </w:pPr>
          </w:p>
        </w:tc>
      </w:tr>
      <w:tr w:rsidR="00F24E80" w:rsidRPr="00F24E80" w14:paraId="69DCB30C" w14:textId="77777777" w:rsidTr="00DA5B9D">
        <w:trPr>
          <w:trHeight w:val="806"/>
        </w:trPr>
        <w:tc>
          <w:tcPr>
            <w:tcW w:w="4230" w:type="dxa"/>
            <w:vAlign w:val="center"/>
          </w:tcPr>
          <w:p w14:paraId="23758E05" w14:textId="77777777" w:rsidR="00F24E80" w:rsidRPr="00F24E80" w:rsidRDefault="00F24E80" w:rsidP="00DA5B9D">
            <w:pPr>
              <w:tabs>
                <w:tab w:val="left" w:pos="3585"/>
              </w:tabs>
              <w:rPr>
                <w:rFonts w:ascii="Times New Roman" w:hAnsi="Times New Roman" w:cs="Times New Roman"/>
              </w:rPr>
            </w:pPr>
            <w:r w:rsidRPr="00F24E80">
              <w:rPr>
                <w:rFonts w:ascii="Times New Roman" w:eastAsia="Times New Roman" w:hAnsi="Times New Roman" w:cs="Times New Roman"/>
                <w:bCs/>
                <w:color w:val="222222"/>
              </w:rPr>
              <w:t>Passive, non-verbal resistance (e.g., act bored, grumble, roll eye)</w:t>
            </w:r>
          </w:p>
        </w:tc>
        <w:tc>
          <w:tcPr>
            <w:tcW w:w="990" w:type="dxa"/>
            <w:vAlign w:val="center"/>
          </w:tcPr>
          <w:p w14:paraId="6FD61A39" w14:textId="77777777" w:rsidR="00F24E80" w:rsidRPr="00F24E80" w:rsidRDefault="00F24E80" w:rsidP="00DA5B9D">
            <w:pPr>
              <w:rPr>
                <w:rFonts w:ascii="Times New Roman" w:hAnsi="Times New Roman" w:cs="Times New Roman"/>
                <w:strike/>
              </w:rPr>
            </w:pPr>
          </w:p>
        </w:tc>
        <w:tc>
          <w:tcPr>
            <w:tcW w:w="4860" w:type="dxa"/>
            <w:vAlign w:val="center"/>
          </w:tcPr>
          <w:p w14:paraId="03B8F6B2" w14:textId="77777777" w:rsidR="00F24E80" w:rsidRPr="00F24E80" w:rsidRDefault="00F24E80" w:rsidP="00DA5B9D">
            <w:pPr>
              <w:rPr>
                <w:rFonts w:ascii="Times New Roman" w:hAnsi="Times New Roman" w:cs="Times New Roman"/>
                <w:strike/>
              </w:rPr>
            </w:pPr>
          </w:p>
        </w:tc>
      </w:tr>
      <w:tr w:rsidR="00F24E80" w:rsidRPr="00F24E80" w14:paraId="3F8F837A" w14:textId="77777777" w:rsidTr="00DA5B9D">
        <w:trPr>
          <w:trHeight w:val="806"/>
        </w:trPr>
        <w:tc>
          <w:tcPr>
            <w:tcW w:w="4230" w:type="dxa"/>
            <w:vAlign w:val="center"/>
          </w:tcPr>
          <w:p w14:paraId="52CDCFE4" w14:textId="77777777" w:rsidR="00F24E80" w:rsidRPr="00F24E80" w:rsidRDefault="00F24E80" w:rsidP="00DA5B9D">
            <w:pPr>
              <w:tabs>
                <w:tab w:val="left" w:pos="3240"/>
              </w:tabs>
              <w:ind w:right="2052"/>
              <w:rPr>
                <w:rFonts w:ascii="Times New Roman" w:hAnsi="Times New Roman" w:cs="Times New Roman"/>
              </w:rPr>
            </w:pPr>
            <w:r w:rsidRPr="00F24E80">
              <w:rPr>
                <w:rFonts w:ascii="Times New Roman" w:hAnsi="Times New Roman" w:cs="Times New Roman"/>
              </w:rPr>
              <w:t>Other</w:t>
            </w:r>
          </w:p>
        </w:tc>
        <w:tc>
          <w:tcPr>
            <w:tcW w:w="990" w:type="dxa"/>
            <w:vAlign w:val="center"/>
          </w:tcPr>
          <w:p w14:paraId="3CAD3352" w14:textId="77777777" w:rsidR="00F24E80" w:rsidRPr="00F24E80" w:rsidRDefault="00F24E80" w:rsidP="00DA5B9D">
            <w:pPr>
              <w:rPr>
                <w:rFonts w:ascii="Times New Roman" w:hAnsi="Times New Roman" w:cs="Times New Roman"/>
              </w:rPr>
            </w:pPr>
          </w:p>
        </w:tc>
        <w:tc>
          <w:tcPr>
            <w:tcW w:w="4860" w:type="dxa"/>
            <w:vAlign w:val="center"/>
          </w:tcPr>
          <w:p w14:paraId="5B96B44B" w14:textId="77777777" w:rsidR="00F24E80" w:rsidRPr="00F24E80" w:rsidRDefault="00F24E80" w:rsidP="00DA5B9D">
            <w:pPr>
              <w:rPr>
                <w:rFonts w:ascii="Times New Roman" w:hAnsi="Times New Roman" w:cs="Times New Roman"/>
              </w:rPr>
            </w:pPr>
          </w:p>
        </w:tc>
      </w:tr>
    </w:tbl>
    <w:p w14:paraId="7FB3BE2D" w14:textId="77777777" w:rsidR="00F24E80" w:rsidRPr="00F24E80" w:rsidRDefault="00F24E80" w:rsidP="00F24E80">
      <w:pPr>
        <w:spacing w:before="120" w:after="0" w:line="240" w:lineRule="auto"/>
        <w:rPr>
          <w:rFonts w:ascii="Times New Roman" w:hAnsi="Times New Roman" w:cs="Times New Roman"/>
        </w:rPr>
      </w:pPr>
    </w:p>
    <w:p w14:paraId="2D93C2E7" w14:textId="77777777" w:rsidR="00F24E80" w:rsidRPr="00F24E80" w:rsidRDefault="00F24E80" w:rsidP="00F24E80">
      <w:pPr>
        <w:pStyle w:val="ListParagraph"/>
        <w:numPr>
          <w:ilvl w:val="0"/>
          <w:numId w:val="17"/>
        </w:numPr>
        <w:tabs>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b/>
        </w:rPr>
        <w:t>Time allotted</w:t>
      </w:r>
      <w:r w:rsidRPr="00F24E80">
        <w:rPr>
          <w:rFonts w:ascii="Times New Roman" w:hAnsi="Times New Roman" w:cs="Times New Roman"/>
          <w:b/>
        </w:rPr>
        <w:br/>
      </w:r>
      <w:proofErr w:type="gramStart"/>
      <w:r w:rsidRPr="00F24E80">
        <w:rPr>
          <w:rFonts w:ascii="Times New Roman" w:hAnsi="Times New Roman" w:cs="Times New Roman"/>
        </w:rPr>
        <w:t>Did</w:t>
      </w:r>
      <w:proofErr w:type="gramEnd"/>
      <w:r w:rsidRPr="00F24E80">
        <w:rPr>
          <w:rFonts w:ascii="Times New Roman" w:hAnsi="Times New Roman" w:cs="Times New Roman"/>
        </w:rPr>
        <w:t xml:space="preserve"> the instructor provide sufficient time for students to engage in the activity? Please describe what you observed.</w:t>
      </w:r>
    </w:p>
    <w:p w14:paraId="18A8E9D1" w14:textId="77777777" w:rsidR="00F24E80" w:rsidRPr="00F24E80" w:rsidRDefault="00F24E80" w:rsidP="00F24E80">
      <w:pPr>
        <w:tabs>
          <w:tab w:val="right" w:leader="underscore" w:pos="10800"/>
        </w:tabs>
        <w:spacing w:before="120" w:after="0" w:line="240" w:lineRule="auto"/>
        <w:rPr>
          <w:rFonts w:ascii="Times New Roman" w:hAnsi="Times New Roman" w:cs="Times New Roman"/>
          <w:b/>
        </w:rPr>
      </w:pPr>
      <w:r w:rsidRPr="00F24E80">
        <w:rPr>
          <w:rFonts w:ascii="Times New Roman" w:hAnsi="Times New Roman" w:cs="Times New Roman"/>
          <w:b/>
        </w:rPr>
        <w:tab/>
      </w:r>
    </w:p>
    <w:p w14:paraId="231EBEDC" w14:textId="77777777" w:rsidR="00F24E80" w:rsidRPr="00F24E80" w:rsidRDefault="00F24E80" w:rsidP="00F24E80">
      <w:pPr>
        <w:tabs>
          <w:tab w:val="right" w:leader="underscore" w:pos="10800"/>
        </w:tabs>
        <w:spacing w:before="120" w:after="0" w:line="240" w:lineRule="auto"/>
        <w:rPr>
          <w:rFonts w:ascii="Times New Roman" w:hAnsi="Times New Roman" w:cs="Times New Roman"/>
          <w:b/>
        </w:rPr>
      </w:pPr>
      <w:r w:rsidRPr="00F24E80">
        <w:rPr>
          <w:rFonts w:ascii="Times New Roman" w:hAnsi="Times New Roman" w:cs="Times New Roman"/>
          <w:b/>
        </w:rPr>
        <w:tab/>
      </w:r>
    </w:p>
    <w:p w14:paraId="6D8CBFC8" w14:textId="77777777" w:rsidR="00F24E80" w:rsidRPr="00F24E80" w:rsidRDefault="00F24E80" w:rsidP="00F24E80">
      <w:pPr>
        <w:tabs>
          <w:tab w:val="right" w:leader="underscore" w:pos="10800"/>
        </w:tabs>
        <w:spacing w:before="120" w:after="0" w:line="240" w:lineRule="auto"/>
        <w:rPr>
          <w:rFonts w:ascii="Times New Roman" w:hAnsi="Times New Roman" w:cs="Times New Roman"/>
          <w:b/>
        </w:rPr>
      </w:pPr>
      <w:r w:rsidRPr="00F24E80">
        <w:rPr>
          <w:rFonts w:ascii="Times New Roman" w:hAnsi="Times New Roman" w:cs="Times New Roman"/>
          <w:b/>
        </w:rPr>
        <w:tab/>
      </w:r>
    </w:p>
    <w:p w14:paraId="4BA64EE5" w14:textId="26E4A269" w:rsidR="00F24E80" w:rsidRPr="00F24E80" w:rsidRDefault="00F24E80" w:rsidP="00F24E80">
      <w:pPr>
        <w:tabs>
          <w:tab w:val="right" w:leader="underscore" w:pos="10800"/>
        </w:tabs>
        <w:spacing w:before="120" w:after="0" w:line="240" w:lineRule="auto"/>
        <w:rPr>
          <w:rFonts w:ascii="Times New Roman" w:hAnsi="Times New Roman" w:cs="Times New Roman"/>
          <w:b/>
        </w:rPr>
      </w:pPr>
      <w:r w:rsidRPr="00F24E80">
        <w:rPr>
          <w:rFonts w:ascii="Times New Roman" w:hAnsi="Times New Roman" w:cs="Times New Roman"/>
          <w:b/>
        </w:rPr>
        <w:tab/>
      </w:r>
    </w:p>
    <w:p w14:paraId="5CD84943" w14:textId="77777777" w:rsidR="00F24E80" w:rsidRPr="00F24E80" w:rsidRDefault="00F24E80" w:rsidP="00F24E80">
      <w:pPr>
        <w:tabs>
          <w:tab w:val="right" w:leader="underscore" w:pos="10800"/>
        </w:tabs>
        <w:spacing w:before="120" w:after="0" w:line="240" w:lineRule="auto"/>
        <w:rPr>
          <w:rFonts w:ascii="Times New Roman" w:hAnsi="Times New Roman" w:cs="Times New Roman"/>
          <w:b/>
        </w:rPr>
      </w:pPr>
    </w:p>
    <w:p w14:paraId="707F8799" w14:textId="77777777" w:rsidR="00F24E80" w:rsidRPr="00F24E80" w:rsidRDefault="00F24E80" w:rsidP="00F24E80">
      <w:pPr>
        <w:pStyle w:val="ListParagraph"/>
        <w:numPr>
          <w:ilvl w:val="0"/>
          <w:numId w:val="17"/>
        </w:numPr>
        <w:tabs>
          <w:tab w:val="right" w:leader="underscore" w:pos="10800"/>
        </w:tabs>
        <w:spacing w:before="120" w:after="0" w:line="240" w:lineRule="auto"/>
        <w:rPr>
          <w:rFonts w:ascii="Times New Roman" w:hAnsi="Times New Roman" w:cs="Times New Roman"/>
        </w:rPr>
      </w:pPr>
      <w:r w:rsidRPr="00F24E80">
        <w:rPr>
          <w:rFonts w:ascii="Times New Roman" w:hAnsi="Times New Roman" w:cs="Times New Roman"/>
          <w:b/>
        </w:rPr>
        <w:t>Transition</w:t>
      </w:r>
      <w:proofErr w:type="gramStart"/>
      <w:r w:rsidRPr="00F24E80">
        <w:rPr>
          <w:rFonts w:ascii="Times New Roman" w:hAnsi="Times New Roman" w:cs="Times New Roman"/>
          <w:b/>
        </w:rPr>
        <w:t>:</w:t>
      </w:r>
      <w:proofErr w:type="gramEnd"/>
      <w:r w:rsidRPr="00F24E80">
        <w:rPr>
          <w:rFonts w:ascii="Times New Roman" w:hAnsi="Times New Roman" w:cs="Times New Roman"/>
          <w:b/>
        </w:rPr>
        <w:br/>
      </w:r>
      <w:r w:rsidRPr="00F24E80">
        <w:rPr>
          <w:rFonts w:ascii="Times New Roman" w:hAnsi="Times New Roman" w:cs="Times New Roman"/>
        </w:rPr>
        <w:t>How did the instructor transition out of the active learning session? Please describe what you observed.</w:t>
      </w:r>
    </w:p>
    <w:p w14:paraId="6781E6E0" w14:textId="77777777" w:rsidR="00F24E80" w:rsidRPr="00F24E80" w:rsidRDefault="00F24E80" w:rsidP="00F24E80">
      <w:pPr>
        <w:pStyle w:val="ListParagraph"/>
        <w:tabs>
          <w:tab w:val="right" w:leader="underscore" w:pos="10800"/>
        </w:tabs>
        <w:spacing w:before="120" w:after="0" w:line="240" w:lineRule="auto"/>
        <w:ind w:left="0"/>
        <w:contextualSpacing w:val="0"/>
        <w:rPr>
          <w:rFonts w:ascii="Times New Roman" w:hAnsi="Times New Roman" w:cs="Times New Roman"/>
          <w:b/>
        </w:rPr>
      </w:pPr>
      <w:r w:rsidRPr="00F24E80">
        <w:rPr>
          <w:rFonts w:ascii="Times New Roman" w:hAnsi="Times New Roman" w:cs="Times New Roman"/>
          <w:b/>
        </w:rPr>
        <w:tab/>
      </w:r>
    </w:p>
    <w:p w14:paraId="7D830799" w14:textId="77777777" w:rsidR="00F24E80" w:rsidRPr="00F24E80" w:rsidRDefault="00F24E80" w:rsidP="00F24E80">
      <w:pPr>
        <w:pStyle w:val="ListParagraph"/>
        <w:tabs>
          <w:tab w:val="right" w:leader="underscore" w:pos="10800"/>
        </w:tabs>
        <w:spacing w:before="120" w:after="0" w:line="240" w:lineRule="auto"/>
        <w:ind w:left="0"/>
        <w:contextualSpacing w:val="0"/>
        <w:rPr>
          <w:rFonts w:ascii="Times New Roman" w:hAnsi="Times New Roman" w:cs="Times New Roman"/>
          <w:b/>
        </w:rPr>
      </w:pPr>
      <w:r w:rsidRPr="00F24E80">
        <w:rPr>
          <w:rFonts w:ascii="Times New Roman" w:hAnsi="Times New Roman" w:cs="Times New Roman"/>
          <w:b/>
        </w:rPr>
        <w:tab/>
      </w:r>
    </w:p>
    <w:p w14:paraId="26C76BD3" w14:textId="77777777" w:rsidR="00F24E80" w:rsidRPr="00F24E80" w:rsidRDefault="00F24E80" w:rsidP="00F24E80">
      <w:pPr>
        <w:pStyle w:val="ListParagraph"/>
        <w:tabs>
          <w:tab w:val="right" w:leader="underscore" w:pos="10800"/>
        </w:tabs>
        <w:spacing w:before="120" w:after="0" w:line="240" w:lineRule="auto"/>
        <w:ind w:left="0"/>
        <w:contextualSpacing w:val="0"/>
        <w:rPr>
          <w:rFonts w:ascii="Times New Roman" w:hAnsi="Times New Roman" w:cs="Times New Roman"/>
          <w:b/>
        </w:rPr>
      </w:pPr>
      <w:r w:rsidRPr="00F24E80">
        <w:rPr>
          <w:rFonts w:ascii="Times New Roman" w:hAnsi="Times New Roman" w:cs="Times New Roman"/>
          <w:b/>
        </w:rPr>
        <w:tab/>
      </w:r>
    </w:p>
    <w:p w14:paraId="6D42E705" w14:textId="4EC18B04" w:rsidR="00F24E80" w:rsidRPr="00F24E80" w:rsidRDefault="00F24E80" w:rsidP="00383965">
      <w:pPr>
        <w:spacing w:line="240" w:lineRule="auto"/>
        <w:rPr>
          <w:rFonts w:ascii="Times New Roman" w:hAnsi="Times New Roman" w:cs="Times New Roman"/>
          <w:b/>
          <w:sz w:val="20"/>
          <w:szCs w:val="20"/>
        </w:rPr>
      </w:pPr>
    </w:p>
    <w:sectPr w:rsidR="00F24E80" w:rsidRPr="00F24E80" w:rsidSect="00E74F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A7E"/>
    <w:multiLevelType w:val="hybridMultilevel"/>
    <w:tmpl w:val="1F1E21F0"/>
    <w:lvl w:ilvl="0" w:tplc="2B2A3B2A">
      <w:start w:val="1"/>
      <w:numFmt w:val="bullet"/>
      <w:lvlText w:val=""/>
      <w:lvlJc w:val="left"/>
      <w:pPr>
        <w:ind w:left="540" w:hanging="360"/>
      </w:pPr>
      <w:rPr>
        <w:rFonts w:ascii="Symbol" w:hAnsi="Symbol" w:hint="default"/>
        <w:b/>
        <w:sz w:val="28"/>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5862700"/>
    <w:multiLevelType w:val="hybridMultilevel"/>
    <w:tmpl w:val="B78C1068"/>
    <w:lvl w:ilvl="0" w:tplc="2B2A3B2A">
      <w:start w:val="1"/>
      <w:numFmt w:val="bullet"/>
      <w:lvlText w:val=""/>
      <w:lvlJc w:val="left"/>
      <w:pPr>
        <w:ind w:left="540" w:hanging="360"/>
      </w:pPr>
      <w:rPr>
        <w:rFonts w:ascii="Symbol" w:hAnsi="Symbol" w:hint="default"/>
        <w:b/>
        <w:sz w:val="28"/>
      </w:rPr>
    </w:lvl>
    <w:lvl w:ilvl="1" w:tplc="9F502C88">
      <w:start w:val="1"/>
      <w:numFmt w:val="bullet"/>
      <w:lvlText w:val=""/>
      <w:lvlJc w:val="left"/>
      <w:pPr>
        <w:ind w:left="1260" w:hanging="360"/>
      </w:pPr>
      <w:rPr>
        <w:rFonts w:ascii="Symbol" w:hAnsi="Symbol" w:hint="default"/>
        <w:b/>
        <w:sz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D7C7726"/>
    <w:multiLevelType w:val="multilevel"/>
    <w:tmpl w:val="0BA88548"/>
    <w:lvl w:ilvl="0">
      <w:start w:val="1"/>
      <w:numFmt w:val="decimal"/>
      <w:lvlText w:val="%1."/>
      <w:lvlJc w:val="left"/>
      <w:pPr>
        <w:ind w:left="4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64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480" w:hanging="1440"/>
      </w:pPr>
      <w:rPr>
        <w:rFonts w:hint="default"/>
      </w:rPr>
    </w:lvl>
  </w:abstractNum>
  <w:abstractNum w:abstractNumId="3">
    <w:nsid w:val="1CED67BA"/>
    <w:multiLevelType w:val="hybridMultilevel"/>
    <w:tmpl w:val="5AEA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42B23"/>
    <w:multiLevelType w:val="hybridMultilevel"/>
    <w:tmpl w:val="DA241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A25E6F"/>
    <w:multiLevelType w:val="hybridMultilevel"/>
    <w:tmpl w:val="814E2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5E5873"/>
    <w:multiLevelType w:val="hybridMultilevel"/>
    <w:tmpl w:val="BD2847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22581"/>
    <w:multiLevelType w:val="hybridMultilevel"/>
    <w:tmpl w:val="101EC788"/>
    <w:lvl w:ilvl="0" w:tplc="E8548076">
      <w:start w:val="1"/>
      <w:numFmt w:val="lowerLetter"/>
      <w:lvlText w:val="%1."/>
      <w:lvlJc w:val="left"/>
      <w:pPr>
        <w:ind w:left="540" w:hanging="360"/>
      </w:pPr>
      <w:rPr>
        <w:rFonts w:eastAsia="Times New Roman" w:hint="default"/>
        <w:color w:val="2222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21561B5"/>
    <w:multiLevelType w:val="hybridMultilevel"/>
    <w:tmpl w:val="60AAD4EE"/>
    <w:lvl w:ilvl="0" w:tplc="35901FD4">
      <w:start w:val="1"/>
      <w:numFmt w:val="bullet"/>
      <w:lvlText w:val="•"/>
      <w:lvlJc w:val="left"/>
      <w:pPr>
        <w:ind w:left="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AE55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3CBF7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0A39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BE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6017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0630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B6A8A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2E986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51FE4F2F"/>
    <w:multiLevelType w:val="hybridMultilevel"/>
    <w:tmpl w:val="C0A63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D0BC3"/>
    <w:multiLevelType w:val="hybridMultilevel"/>
    <w:tmpl w:val="B992C7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7B04121"/>
    <w:multiLevelType w:val="hybridMultilevel"/>
    <w:tmpl w:val="59EAF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B461E"/>
    <w:multiLevelType w:val="hybridMultilevel"/>
    <w:tmpl w:val="4EB0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C5BBE"/>
    <w:multiLevelType w:val="hybridMultilevel"/>
    <w:tmpl w:val="B4827064"/>
    <w:lvl w:ilvl="0" w:tplc="2B2A3B2A">
      <w:start w:val="1"/>
      <w:numFmt w:val="bullet"/>
      <w:lvlText w:val=""/>
      <w:lvlJc w:val="left"/>
      <w:pPr>
        <w:ind w:left="540" w:hanging="360"/>
      </w:pPr>
      <w:rPr>
        <w:rFonts w:ascii="Symbol" w:hAnsi="Symbol" w:hint="default"/>
        <w:b/>
        <w:sz w:val="28"/>
      </w:rPr>
    </w:lvl>
    <w:lvl w:ilvl="1" w:tplc="9F502C88">
      <w:start w:val="1"/>
      <w:numFmt w:val="bullet"/>
      <w:lvlText w:val=""/>
      <w:lvlJc w:val="left"/>
      <w:pPr>
        <w:ind w:left="1260" w:hanging="360"/>
      </w:pPr>
      <w:rPr>
        <w:rFonts w:ascii="Symbol" w:hAnsi="Symbol" w:hint="default"/>
        <w:b/>
        <w:sz w:val="24"/>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5D095F86"/>
    <w:multiLevelType w:val="hybridMultilevel"/>
    <w:tmpl w:val="A3742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7B731D"/>
    <w:multiLevelType w:val="hybridMultilevel"/>
    <w:tmpl w:val="CDACF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1360E0"/>
    <w:multiLevelType w:val="multilevel"/>
    <w:tmpl w:val="563E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AB34D0"/>
    <w:multiLevelType w:val="hybridMultilevel"/>
    <w:tmpl w:val="4ED0074C"/>
    <w:lvl w:ilvl="0" w:tplc="04090013">
      <w:start w:val="1"/>
      <w:numFmt w:val="upperRoman"/>
      <w:lvlText w:val="%1."/>
      <w:lvlJc w:val="righ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77F07C08"/>
    <w:multiLevelType w:val="hybridMultilevel"/>
    <w:tmpl w:val="FE7C8346"/>
    <w:lvl w:ilvl="0" w:tplc="9F502C88">
      <w:start w:val="1"/>
      <w:numFmt w:val="bullet"/>
      <w:lvlText w:val=""/>
      <w:lvlJc w:val="left"/>
      <w:pPr>
        <w:ind w:left="907" w:hanging="360"/>
      </w:pPr>
      <w:rPr>
        <w:rFonts w:ascii="Symbol" w:hAnsi="Symbol" w:hint="default"/>
        <w:b/>
        <w:sz w:val="24"/>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num w:numId="1">
    <w:abstractNumId w:val="8"/>
  </w:num>
  <w:num w:numId="2">
    <w:abstractNumId w:val="6"/>
  </w:num>
  <w:num w:numId="3">
    <w:abstractNumId w:val="14"/>
  </w:num>
  <w:num w:numId="4">
    <w:abstractNumId w:val="10"/>
  </w:num>
  <w:num w:numId="5">
    <w:abstractNumId w:val="17"/>
  </w:num>
  <w:num w:numId="6">
    <w:abstractNumId w:val="5"/>
  </w:num>
  <w:num w:numId="7">
    <w:abstractNumId w:val="15"/>
  </w:num>
  <w:num w:numId="8">
    <w:abstractNumId w:val="12"/>
  </w:num>
  <w:num w:numId="9">
    <w:abstractNumId w:val="16"/>
  </w:num>
  <w:num w:numId="10">
    <w:abstractNumId w:val="3"/>
  </w:num>
  <w:num w:numId="11">
    <w:abstractNumId w:val="11"/>
  </w:num>
  <w:num w:numId="12">
    <w:abstractNumId w:val="9"/>
  </w:num>
  <w:num w:numId="13">
    <w:abstractNumId w:val="2"/>
  </w:num>
  <w:num w:numId="14">
    <w:abstractNumId w:val="0"/>
  </w:num>
  <w:num w:numId="15">
    <w:abstractNumId w:val="13"/>
  </w:num>
  <w:num w:numId="16">
    <w:abstractNumId w:val="1"/>
  </w:num>
  <w:num w:numId="17">
    <w:abstractNumId w:val="4"/>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for IJ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vxs2xfkfs5trede08xaexn2spa22vt2rws&quot;&gt;NewEndNoteLibrary-Savedtwice&lt;record-ids&gt;&lt;item&gt;46&lt;/item&gt;&lt;item&gt;47&lt;/item&gt;&lt;item&gt;82&lt;/item&gt;&lt;item&gt;167&lt;/item&gt;&lt;item&gt;175&lt;/item&gt;&lt;item&gt;566&lt;/item&gt;&lt;item&gt;580&lt;/item&gt;&lt;item&gt;603&lt;/item&gt;&lt;item&gt;605&lt;/item&gt;&lt;item&gt;606&lt;/item&gt;&lt;/record-ids&gt;&lt;/item&gt;&lt;/Libraries&gt;"/>
  </w:docVars>
  <w:rsids>
    <w:rsidRoot w:val="00193511"/>
    <w:rsid w:val="00005FD4"/>
    <w:rsid w:val="0001158B"/>
    <w:rsid w:val="00011F19"/>
    <w:rsid w:val="000121CA"/>
    <w:rsid w:val="00025C89"/>
    <w:rsid w:val="000278D9"/>
    <w:rsid w:val="0003087F"/>
    <w:rsid w:val="0003626B"/>
    <w:rsid w:val="000441C1"/>
    <w:rsid w:val="000442C4"/>
    <w:rsid w:val="000637D5"/>
    <w:rsid w:val="00065C2D"/>
    <w:rsid w:val="0007337D"/>
    <w:rsid w:val="0007484C"/>
    <w:rsid w:val="00076848"/>
    <w:rsid w:val="0008376E"/>
    <w:rsid w:val="00086EC6"/>
    <w:rsid w:val="0009310E"/>
    <w:rsid w:val="00097FAC"/>
    <w:rsid w:val="000A4FBF"/>
    <w:rsid w:val="000D26E1"/>
    <w:rsid w:val="000D746E"/>
    <w:rsid w:val="000E0B2C"/>
    <w:rsid w:val="000E2C79"/>
    <w:rsid w:val="000E2E02"/>
    <w:rsid w:val="000E3156"/>
    <w:rsid w:val="000F065F"/>
    <w:rsid w:val="000F1C21"/>
    <w:rsid w:val="000F6834"/>
    <w:rsid w:val="00104A54"/>
    <w:rsid w:val="00123FC9"/>
    <w:rsid w:val="001339C4"/>
    <w:rsid w:val="001422B9"/>
    <w:rsid w:val="00143E42"/>
    <w:rsid w:val="001451AF"/>
    <w:rsid w:val="00145E87"/>
    <w:rsid w:val="001550E0"/>
    <w:rsid w:val="001565E5"/>
    <w:rsid w:val="001679D3"/>
    <w:rsid w:val="001701CB"/>
    <w:rsid w:val="00176676"/>
    <w:rsid w:val="00182F8F"/>
    <w:rsid w:val="00193511"/>
    <w:rsid w:val="001A297D"/>
    <w:rsid w:val="001B22FC"/>
    <w:rsid w:val="001B28CD"/>
    <w:rsid w:val="001B2B2F"/>
    <w:rsid w:val="001B39E6"/>
    <w:rsid w:val="001C2FC2"/>
    <w:rsid w:val="001C518C"/>
    <w:rsid w:val="001C5513"/>
    <w:rsid w:val="001D3283"/>
    <w:rsid w:val="001D4132"/>
    <w:rsid w:val="001D7485"/>
    <w:rsid w:val="001D77FD"/>
    <w:rsid w:val="00203A8A"/>
    <w:rsid w:val="00205750"/>
    <w:rsid w:val="002058F4"/>
    <w:rsid w:val="00205BDC"/>
    <w:rsid w:val="00212777"/>
    <w:rsid w:val="00214944"/>
    <w:rsid w:val="00217AB0"/>
    <w:rsid w:val="0023422B"/>
    <w:rsid w:val="00236DBA"/>
    <w:rsid w:val="00244E91"/>
    <w:rsid w:val="00257C97"/>
    <w:rsid w:val="00267BAF"/>
    <w:rsid w:val="00290D19"/>
    <w:rsid w:val="0029192F"/>
    <w:rsid w:val="00296B69"/>
    <w:rsid w:val="00297444"/>
    <w:rsid w:val="002A1E60"/>
    <w:rsid w:val="002B12E4"/>
    <w:rsid w:val="002C5595"/>
    <w:rsid w:val="002C5847"/>
    <w:rsid w:val="002C65D4"/>
    <w:rsid w:val="002D1867"/>
    <w:rsid w:val="002D1C33"/>
    <w:rsid w:val="002D26CC"/>
    <w:rsid w:val="002D634D"/>
    <w:rsid w:val="002E5261"/>
    <w:rsid w:val="002F536F"/>
    <w:rsid w:val="002F5BCB"/>
    <w:rsid w:val="0030141D"/>
    <w:rsid w:val="00305BC3"/>
    <w:rsid w:val="00314339"/>
    <w:rsid w:val="00326691"/>
    <w:rsid w:val="003266E7"/>
    <w:rsid w:val="00334558"/>
    <w:rsid w:val="00336646"/>
    <w:rsid w:val="00347D1F"/>
    <w:rsid w:val="003519E0"/>
    <w:rsid w:val="003559F8"/>
    <w:rsid w:val="00367104"/>
    <w:rsid w:val="00367641"/>
    <w:rsid w:val="003812E2"/>
    <w:rsid w:val="00383965"/>
    <w:rsid w:val="00384945"/>
    <w:rsid w:val="00386226"/>
    <w:rsid w:val="00393B25"/>
    <w:rsid w:val="003A12B9"/>
    <w:rsid w:val="003A6F9E"/>
    <w:rsid w:val="003B0E4F"/>
    <w:rsid w:val="003B0FB5"/>
    <w:rsid w:val="003B72A3"/>
    <w:rsid w:val="003C29BD"/>
    <w:rsid w:val="003C46DD"/>
    <w:rsid w:val="003D4369"/>
    <w:rsid w:val="003E2109"/>
    <w:rsid w:val="003E3A65"/>
    <w:rsid w:val="003F2D8F"/>
    <w:rsid w:val="003F47A0"/>
    <w:rsid w:val="00405499"/>
    <w:rsid w:val="004112B9"/>
    <w:rsid w:val="00414C35"/>
    <w:rsid w:val="00423F13"/>
    <w:rsid w:val="00426E1D"/>
    <w:rsid w:val="0043123F"/>
    <w:rsid w:val="00436CD8"/>
    <w:rsid w:val="00437566"/>
    <w:rsid w:val="00451EF3"/>
    <w:rsid w:val="00457E88"/>
    <w:rsid w:val="00484295"/>
    <w:rsid w:val="004934A6"/>
    <w:rsid w:val="004963F7"/>
    <w:rsid w:val="004A2537"/>
    <w:rsid w:val="004A3AA7"/>
    <w:rsid w:val="004A47F2"/>
    <w:rsid w:val="004A7C79"/>
    <w:rsid w:val="004B0BE9"/>
    <w:rsid w:val="004B77F6"/>
    <w:rsid w:val="004C3677"/>
    <w:rsid w:val="004D68B4"/>
    <w:rsid w:val="004E193C"/>
    <w:rsid w:val="004E1FD4"/>
    <w:rsid w:val="004E568A"/>
    <w:rsid w:val="005001F1"/>
    <w:rsid w:val="00505B9D"/>
    <w:rsid w:val="00510347"/>
    <w:rsid w:val="005106F8"/>
    <w:rsid w:val="0051195E"/>
    <w:rsid w:val="00520188"/>
    <w:rsid w:val="00520DE8"/>
    <w:rsid w:val="00523992"/>
    <w:rsid w:val="0052647C"/>
    <w:rsid w:val="00527977"/>
    <w:rsid w:val="005306D5"/>
    <w:rsid w:val="00532724"/>
    <w:rsid w:val="00540EB5"/>
    <w:rsid w:val="00545F0D"/>
    <w:rsid w:val="00561B61"/>
    <w:rsid w:val="00562DAD"/>
    <w:rsid w:val="00564D3C"/>
    <w:rsid w:val="00566B1E"/>
    <w:rsid w:val="00567478"/>
    <w:rsid w:val="00573EC8"/>
    <w:rsid w:val="00575BBC"/>
    <w:rsid w:val="0058016D"/>
    <w:rsid w:val="00581E8C"/>
    <w:rsid w:val="00587D79"/>
    <w:rsid w:val="005A1818"/>
    <w:rsid w:val="005A34BD"/>
    <w:rsid w:val="005A4A69"/>
    <w:rsid w:val="005A6770"/>
    <w:rsid w:val="005B399E"/>
    <w:rsid w:val="005B458F"/>
    <w:rsid w:val="005B7329"/>
    <w:rsid w:val="005C3771"/>
    <w:rsid w:val="005C3EC7"/>
    <w:rsid w:val="005C63C6"/>
    <w:rsid w:val="005D0853"/>
    <w:rsid w:val="005D29F8"/>
    <w:rsid w:val="006063D5"/>
    <w:rsid w:val="006107C6"/>
    <w:rsid w:val="006136B2"/>
    <w:rsid w:val="006154A5"/>
    <w:rsid w:val="00625F82"/>
    <w:rsid w:val="00633044"/>
    <w:rsid w:val="00646638"/>
    <w:rsid w:val="0064752C"/>
    <w:rsid w:val="00654E47"/>
    <w:rsid w:val="00656347"/>
    <w:rsid w:val="006745B1"/>
    <w:rsid w:val="006852B7"/>
    <w:rsid w:val="00685D46"/>
    <w:rsid w:val="00695F02"/>
    <w:rsid w:val="006A21BE"/>
    <w:rsid w:val="006A3BF6"/>
    <w:rsid w:val="006A59C8"/>
    <w:rsid w:val="006B4AB5"/>
    <w:rsid w:val="006B53D9"/>
    <w:rsid w:val="006B55A9"/>
    <w:rsid w:val="006B72CF"/>
    <w:rsid w:val="006C3D8A"/>
    <w:rsid w:val="006C4FC5"/>
    <w:rsid w:val="006D668B"/>
    <w:rsid w:val="006E6F59"/>
    <w:rsid w:val="006F05B5"/>
    <w:rsid w:val="006F18B3"/>
    <w:rsid w:val="006F2849"/>
    <w:rsid w:val="006F3595"/>
    <w:rsid w:val="006F3CD6"/>
    <w:rsid w:val="00712E14"/>
    <w:rsid w:val="007133B0"/>
    <w:rsid w:val="0071362C"/>
    <w:rsid w:val="00725B06"/>
    <w:rsid w:val="00726090"/>
    <w:rsid w:val="00756255"/>
    <w:rsid w:val="00757579"/>
    <w:rsid w:val="00766573"/>
    <w:rsid w:val="00772EFE"/>
    <w:rsid w:val="00774DF1"/>
    <w:rsid w:val="00781D5C"/>
    <w:rsid w:val="00782D5E"/>
    <w:rsid w:val="00785BB6"/>
    <w:rsid w:val="007B4A3A"/>
    <w:rsid w:val="007C11EE"/>
    <w:rsid w:val="007C52D9"/>
    <w:rsid w:val="007C5CF0"/>
    <w:rsid w:val="007D3C94"/>
    <w:rsid w:val="007D6504"/>
    <w:rsid w:val="007D7A10"/>
    <w:rsid w:val="007E0CE4"/>
    <w:rsid w:val="007F09D2"/>
    <w:rsid w:val="007F0F29"/>
    <w:rsid w:val="007F2E66"/>
    <w:rsid w:val="00800C4B"/>
    <w:rsid w:val="0080183E"/>
    <w:rsid w:val="00812CDE"/>
    <w:rsid w:val="00813DBF"/>
    <w:rsid w:val="00814BA1"/>
    <w:rsid w:val="0081589E"/>
    <w:rsid w:val="00821661"/>
    <w:rsid w:val="00825ECB"/>
    <w:rsid w:val="00837359"/>
    <w:rsid w:val="00837C18"/>
    <w:rsid w:val="00840160"/>
    <w:rsid w:val="0084774A"/>
    <w:rsid w:val="008534F7"/>
    <w:rsid w:val="008535E6"/>
    <w:rsid w:val="00863C93"/>
    <w:rsid w:val="00886AF1"/>
    <w:rsid w:val="008A23BF"/>
    <w:rsid w:val="008A4AE4"/>
    <w:rsid w:val="008A4D1A"/>
    <w:rsid w:val="008B0976"/>
    <w:rsid w:val="008B41DC"/>
    <w:rsid w:val="008B553D"/>
    <w:rsid w:val="008B7511"/>
    <w:rsid w:val="008C1D57"/>
    <w:rsid w:val="008C2D9A"/>
    <w:rsid w:val="008D2620"/>
    <w:rsid w:val="008D4E6D"/>
    <w:rsid w:val="008E21A1"/>
    <w:rsid w:val="008E2995"/>
    <w:rsid w:val="008E2B16"/>
    <w:rsid w:val="008E7CE7"/>
    <w:rsid w:val="008F1108"/>
    <w:rsid w:val="00900B35"/>
    <w:rsid w:val="00902F03"/>
    <w:rsid w:val="00903688"/>
    <w:rsid w:val="00906E62"/>
    <w:rsid w:val="00907F1D"/>
    <w:rsid w:val="0091446F"/>
    <w:rsid w:val="00916E63"/>
    <w:rsid w:val="00920A9E"/>
    <w:rsid w:val="00925C41"/>
    <w:rsid w:val="00944219"/>
    <w:rsid w:val="009474B5"/>
    <w:rsid w:val="00952031"/>
    <w:rsid w:val="00953943"/>
    <w:rsid w:val="00957E75"/>
    <w:rsid w:val="00962D17"/>
    <w:rsid w:val="009630A6"/>
    <w:rsid w:val="009636AC"/>
    <w:rsid w:val="0097051D"/>
    <w:rsid w:val="009811B7"/>
    <w:rsid w:val="0098665E"/>
    <w:rsid w:val="00987A59"/>
    <w:rsid w:val="009928F9"/>
    <w:rsid w:val="009A06B3"/>
    <w:rsid w:val="009B1FAB"/>
    <w:rsid w:val="009B2CE7"/>
    <w:rsid w:val="009C522F"/>
    <w:rsid w:val="009C643B"/>
    <w:rsid w:val="009D0C06"/>
    <w:rsid w:val="009D4883"/>
    <w:rsid w:val="009D6EB7"/>
    <w:rsid w:val="009E3CAD"/>
    <w:rsid w:val="009E45D0"/>
    <w:rsid w:val="009E62FA"/>
    <w:rsid w:val="009E6B83"/>
    <w:rsid w:val="009E6F31"/>
    <w:rsid w:val="009F14E0"/>
    <w:rsid w:val="009F748D"/>
    <w:rsid w:val="00A1557A"/>
    <w:rsid w:val="00A20722"/>
    <w:rsid w:val="00A21599"/>
    <w:rsid w:val="00A300E6"/>
    <w:rsid w:val="00A31B94"/>
    <w:rsid w:val="00A35B44"/>
    <w:rsid w:val="00A37886"/>
    <w:rsid w:val="00A439D3"/>
    <w:rsid w:val="00A45BA7"/>
    <w:rsid w:val="00A465D3"/>
    <w:rsid w:val="00A55D27"/>
    <w:rsid w:val="00A65ED6"/>
    <w:rsid w:val="00A666BF"/>
    <w:rsid w:val="00A74984"/>
    <w:rsid w:val="00A755DC"/>
    <w:rsid w:val="00A77CED"/>
    <w:rsid w:val="00A80A59"/>
    <w:rsid w:val="00A83055"/>
    <w:rsid w:val="00A85851"/>
    <w:rsid w:val="00A93B74"/>
    <w:rsid w:val="00A950FE"/>
    <w:rsid w:val="00A95D9C"/>
    <w:rsid w:val="00AA2D73"/>
    <w:rsid w:val="00AA3236"/>
    <w:rsid w:val="00AA5A2D"/>
    <w:rsid w:val="00AB075D"/>
    <w:rsid w:val="00AB1310"/>
    <w:rsid w:val="00AB1B18"/>
    <w:rsid w:val="00AB1ED5"/>
    <w:rsid w:val="00AB3850"/>
    <w:rsid w:val="00AC3F5B"/>
    <w:rsid w:val="00AC43B0"/>
    <w:rsid w:val="00AC7137"/>
    <w:rsid w:val="00AC7777"/>
    <w:rsid w:val="00AF0B41"/>
    <w:rsid w:val="00B015B6"/>
    <w:rsid w:val="00B039F6"/>
    <w:rsid w:val="00B07C42"/>
    <w:rsid w:val="00B12C4B"/>
    <w:rsid w:val="00B1778D"/>
    <w:rsid w:val="00B221D5"/>
    <w:rsid w:val="00B32302"/>
    <w:rsid w:val="00B373FA"/>
    <w:rsid w:val="00B37EBD"/>
    <w:rsid w:val="00B46F94"/>
    <w:rsid w:val="00B626F9"/>
    <w:rsid w:val="00B65453"/>
    <w:rsid w:val="00B66AA6"/>
    <w:rsid w:val="00B85C46"/>
    <w:rsid w:val="00B94BE0"/>
    <w:rsid w:val="00BA3082"/>
    <w:rsid w:val="00BB0CEE"/>
    <w:rsid w:val="00BB0EBD"/>
    <w:rsid w:val="00BB3B64"/>
    <w:rsid w:val="00BB5FC0"/>
    <w:rsid w:val="00BC57A3"/>
    <w:rsid w:val="00BC58DE"/>
    <w:rsid w:val="00BC6543"/>
    <w:rsid w:val="00BD090E"/>
    <w:rsid w:val="00BE424B"/>
    <w:rsid w:val="00BE5600"/>
    <w:rsid w:val="00BE7A02"/>
    <w:rsid w:val="00BF16B0"/>
    <w:rsid w:val="00BF1F26"/>
    <w:rsid w:val="00BF73F0"/>
    <w:rsid w:val="00C01616"/>
    <w:rsid w:val="00C017D0"/>
    <w:rsid w:val="00C06AB4"/>
    <w:rsid w:val="00C11F05"/>
    <w:rsid w:val="00C15A12"/>
    <w:rsid w:val="00C24BE7"/>
    <w:rsid w:val="00C25135"/>
    <w:rsid w:val="00C27DF8"/>
    <w:rsid w:val="00C311A7"/>
    <w:rsid w:val="00C325C7"/>
    <w:rsid w:val="00C435AB"/>
    <w:rsid w:val="00C467F3"/>
    <w:rsid w:val="00C46AC5"/>
    <w:rsid w:val="00C47970"/>
    <w:rsid w:val="00C62AB3"/>
    <w:rsid w:val="00C72238"/>
    <w:rsid w:val="00C73FE4"/>
    <w:rsid w:val="00C82D54"/>
    <w:rsid w:val="00C84AB9"/>
    <w:rsid w:val="00C86B21"/>
    <w:rsid w:val="00C9067E"/>
    <w:rsid w:val="00C9567D"/>
    <w:rsid w:val="00CB64C7"/>
    <w:rsid w:val="00CC49EF"/>
    <w:rsid w:val="00CC5A97"/>
    <w:rsid w:val="00CD51D6"/>
    <w:rsid w:val="00CE0811"/>
    <w:rsid w:val="00CE16C2"/>
    <w:rsid w:val="00CE2651"/>
    <w:rsid w:val="00CF63F3"/>
    <w:rsid w:val="00D012AB"/>
    <w:rsid w:val="00D110B8"/>
    <w:rsid w:val="00D16610"/>
    <w:rsid w:val="00D23F16"/>
    <w:rsid w:val="00D3270B"/>
    <w:rsid w:val="00D37B6A"/>
    <w:rsid w:val="00D47A8A"/>
    <w:rsid w:val="00D62DFE"/>
    <w:rsid w:val="00D63B3D"/>
    <w:rsid w:val="00D75AAF"/>
    <w:rsid w:val="00D76F44"/>
    <w:rsid w:val="00D77CCD"/>
    <w:rsid w:val="00D825A1"/>
    <w:rsid w:val="00D8368E"/>
    <w:rsid w:val="00D84E8D"/>
    <w:rsid w:val="00D86415"/>
    <w:rsid w:val="00D96D29"/>
    <w:rsid w:val="00DA13F6"/>
    <w:rsid w:val="00DA3504"/>
    <w:rsid w:val="00DA5B9D"/>
    <w:rsid w:val="00DA66B3"/>
    <w:rsid w:val="00DA6BB7"/>
    <w:rsid w:val="00DB10D6"/>
    <w:rsid w:val="00DB4772"/>
    <w:rsid w:val="00DB7347"/>
    <w:rsid w:val="00DC074E"/>
    <w:rsid w:val="00DC2A8F"/>
    <w:rsid w:val="00DD0826"/>
    <w:rsid w:val="00DD6255"/>
    <w:rsid w:val="00DE194D"/>
    <w:rsid w:val="00DF4660"/>
    <w:rsid w:val="00E0007B"/>
    <w:rsid w:val="00E06988"/>
    <w:rsid w:val="00E1131A"/>
    <w:rsid w:val="00E14B98"/>
    <w:rsid w:val="00E24D4A"/>
    <w:rsid w:val="00E34CF7"/>
    <w:rsid w:val="00E34F5F"/>
    <w:rsid w:val="00E3740A"/>
    <w:rsid w:val="00E630A8"/>
    <w:rsid w:val="00E64B3C"/>
    <w:rsid w:val="00E65E1F"/>
    <w:rsid w:val="00E67973"/>
    <w:rsid w:val="00E73AE1"/>
    <w:rsid w:val="00E74FC8"/>
    <w:rsid w:val="00E86C0B"/>
    <w:rsid w:val="00E86EF8"/>
    <w:rsid w:val="00EA0BB7"/>
    <w:rsid w:val="00EA4C43"/>
    <w:rsid w:val="00EA7BAE"/>
    <w:rsid w:val="00EB1C2B"/>
    <w:rsid w:val="00EC11C4"/>
    <w:rsid w:val="00EC28DC"/>
    <w:rsid w:val="00ED085F"/>
    <w:rsid w:val="00F02671"/>
    <w:rsid w:val="00F03F97"/>
    <w:rsid w:val="00F22CE8"/>
    <w:rsid w:val="00F24E80"/>
    <w:rsid w:val="00F269A2"/>
    <w:rsid w:val="00F353EB"/>
    <w:rsid w:val="00F43087"/>
    <w:rsid w:val="00F63C29"/>
    <w:rsid w:val="00F6423D"/>
    <w:rsid w:val="00F70611"/>
    <w:rsid w:val="00F75061"/>
    <w:rsid w:val="00F75BF1"/>
    <w:rsid w:val="00F7717C"/>
    <w:rsid w:val="00F8117F"/>
    <w:rsid w:val="00F8455F"/>
    <w:rsid w:val="00F91D35"/>
    <w:rsid w:val="00F92FB8"/>
    <w:rsid w:val="00F9630B"/>
    <w:rsid w:val="00F96463"/>
    <w:rsid w:val="00FA15BF"/>
    <w:rsid w:val="00FA245D"/>
    <w:rsid w:val="00FA24E4"/>
    <w:rsid w:val="00FA4A2A"/>
    <w:rsid w:val="00FA5332"/>
    <w:rsid w:val="00FB5930"/>
    <w:rsid w:val="00FC1BB3"/>
    <w:rsid w:val="00FC3FA4"/>
    <w:rsid w:val="00FE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CB812"/>
  <w15:docId w15:val="{356CC40D-8219-4053-9282-D4F96CAC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511"/>
    <w:rPr>
      <w:color w:val="0563C1" w:themeColor="hyperlink"/>
      <w:u w:val="single"/>
    </w:rPr>
  </w:style>
  <w:style w:type="character" w:styleId="CommentReference">
    <w:name w:val="annotation reference"/>
    <w:basedOn w:val="DefaultParagraphFont"/>
    <w:uiPriority w:val="99"/>
    <w:semiHidden/>
    <w:unhideWhenUsed/>
    <w:rsid w:val="00CF63F3"/>
    <w:rPr>
      <w:sz w:val="16"/>
      <w:szCs w:val="16"/>
    </w:rPr>
  </w:style>
  <w:style w:type="paragraph" w:styleId="CommentText">
    <w:name w:val="annotation text"/>
    <w:basedOn w:val="Normal"/>
    <w:link w:val="CommentTextChar"/>
    <w:uiPriority w:val="99"/>
    <w:semiHidden/>
    <w:unhideWhenUsed/>
    <w:rsid w:val="00CF63F3"/>
    <w:pPr>
      <w:spacing w:line="240" w:lineRule="auto"/>
    </w:pPr>
    <w:rPr>
      <w:sz w:val="20"/>
      <w:szCs w:val="20"/>
    </w:rPr>
  </w:style>
  <w:style w:type="character" w:customStyle="1" w:styleId="CommentTextChar">
    <w:name w:val="Comment Text Char"/>
    <w:basedOn w:val="DefaultParagraphFont"/>
    <w:link w:val="CommentText"/>
    <w:uiPriority w:val="99"/>
    <w:semiHidden/>
    <w:rsid w:val="00CF63F3"/>
    <w:rPr>
      <w:sz w:val="20"/>
      <w:szCs w:val="20"/>
    </w:rPr>
  </w:style>
  <w:style w:type="paragraph" w:styleId="CommentSubject">
    <w:name w:val="annotation subject"/>
    <w:basedOn w:val="CommentText"/>
    <w:next w:val="CommentText"/>
    <w:link w:val="CommentSubjectChar"/>
    <w:uiPriority w:val="99"/>
    <w:semiHidden/>
    <w:unhideWhenUsed/>
    <w:rsid w:val="00CF63F3"/>
    <w:rPr>
      <w:b/>
      <w:bCs/>
    </w:rPr>
  </w:style>
  <w:style w:type="character" w:customStyle="1" w:styleId="CommentSubjectChar">
    <w:name w:val="Comment Subject Char"/>
    <w:basedOn w:val="CommentTextChar"/>
    <w:link w:val="CommentSubject"/>
    <w:uiPriority w:val="99"/>
    <w:semiHidden/>
    <w:rsid w:val="00CF63F3"/>
    <w:rPr>
      <w:b/>
      <w:bCs/>
      <w:sz w:val="20"/>
      <w:szCs w:val="20"/>
    </w:rPr>
  </w:style>
  <w:style w:type="paragraph" w:styleId="BalloonText">
    <w:name w:val="Balloon Text"/>
    <w:basedOn w:val="Normal"/>
    <w:link w:val="BalloonTextChar"/>
    <w:uiPriority w:val="99"/>
    <w:semiHidden/>
    <w:unhideWhenUsed/>
    <w:rsid w:val="00CF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F3"/>
    <w:rPr>
      <w:rFonts w:ascii="Segoe UI" w:hAnsi="Segoe UI" w:cs="Segoe UI"/>
      <w:sz w:val="18"/>
      <w:szCs w:val="18"/>
    </w:rPr>
  </w:style>
  <w:style w:type="character" w:styleId="FollowedHyperlink">
    <w:name w:val="FollowedHyperlink"/>
    <w:basedOn w:val="DefaultParagraphFont"/>
    <w:uiPriority w:val="99"/>
    <w:semiHidden/>
    <w:unhideWhenUsed/>
    <w:rsid w:val="00825ECB"/>
    <w:rPr>
      <w:color w:val="954F72" w:themeColor="followedHyperlink"/>
      <w:u w:val="single"/>
    </w:rPr>
  </w:style>
  <w:style w:type="paragraph" w:styleId="ListParagraph">
    <w:name w:val="List Paragraph"/>
    <w:basedOn w:val="Normal"/>
    <w:uiPriority w:val="34"/>
    <w:qFormat/>
    <w:rsid w:val="004E568A"/>
    <w:pPr>
      <w:ind w:left="720"/>
      <w:contextualSpacing/>
    </w:pPr>
  </w:style>
  <w:style w:type="paragraph" w:customStyle="1" w:styleId="EndNoteBibliographyTitle">
    <w:name w:val="EndNote Bibliography Title"/>
    <w:basedOn w:val="Normal"/>
    <w:link w:val="EndNoteBibliographyTitleChar"/>
    <w:rsid w:val="001A297D"/>
    <w:pPr>
      <w:spacing w:after="0"/>
      <w:jc w:val="center"/>
    </w:pPr>
    <w:rPr>
      <w:rFonts w:ascii="Calibri" w:hAnsi="Calibri"/>
      <w:noProof/>
    </w:rPr>
  </w:style>
  <w:style w:type="character" w:customStyle="1" w:styleId="EndNoteBibliographyTitleChar">
    <w:name w:val="EndNote Bibliography Title Char"/>
    <w:basedOn w:val="CommentTextChar"/>
    <w:link w:val="EndNoteBibliographyTitle"/>
    <w:rsid w:val="001A297D"/>
    <w:rPr>
      <w:rFonts w:ascii="Calibri" w:hAnsi="Calibri"/>
      <w:noProof/>
      <w:sz w:val="20"/>
      <w:szCs w:val="20"/>
    </w:rPr>
  </w:style>
  <w:style w:type="paragraph" w:customStyle="1" w:styleId="EndNoteBibliography">
    <w:name w:val="EndNote Bibliography"/>
    <w:basedOn w:val="Normal"/>
    <w:link w:val="EndNoteBibliographyChar"/>
    <w:rsid w:val="001A297D"/>
    <w:pPr>
      <w:spacing w:line="240" w:lineRule="auto"/>
    </w:pPr>
    <w:rPr>
      <w:rFonts w:ascii="Calibri" w:hAnsi="Calibri"/>
      <w:noProof/>
    </w:rPr>
  </w:style>
  <w:style w:type="character" w:customStyle="1" w:styleId="EndNoteBibliographyChar">
    <w:name w:val="EndNote Bibliography Char"/>
    <w:basedOn w:val="CommentTextChar"/>
    <w:link w:val="EndNoteBibliography"/>
    <w:rsid w:val="001A297D"/>
    <w:rPr>
      <w:rFonts w:ascii="Calibri" w:hAnsi="Calibri"/>
      <w:noProof/>
      <w:sz w:val="20"/>
      <w:szCs w:val="20"/>
    </w:rPr>
  </w:style>
  <w:style w:type="table" w:styleId="TableGrid">
    <w:name w:val="Table Grid"/>
    <w:basedOn w:val="TableNormal"/>
    <w:uiPriority w:val="59"/>
    <w:rsid w:val="00CE1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5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203">
      <w:bodyDiv w:val="1"/>
      <w:marLeft w:val="0"/>
      <w:marRight w:val="0"/>
      <w:marTop w:val="0"/>
      <w:marBottom w:val="0"/>
      <w:divBdr>
        <w:top w:val="none" w:sz="0" w:space="0" w:color="auto"/>
        <w:left w:val="none" w:sz="0" w:space="0" w:color="auto"/>
        <w:bottom w:val="none" w:sz="0" w:space="0" w:color="auto"/>
        <w:right w:val="none" w:sz="0" w:space="0" w:color="auto"/>
      </w:divBdr>
    </w:div>
    <w:div w:id="237054052">
      <w:bodyDiv w:val="1"/>
      <w:marLeft w:val="0"/>
      <w:marRight w:val="0"/>
      <w:marTop w:val="0"/>
      <w:marBottom w:val="0"/>
      <w:divBdr>
        <w:top w:val="none" w:sz="0" w:space="0" w:color="auto"/>
        <w:left w:val="none" w:sz="0" w:space="0" w:color="auto"/>
        <w:bottom w:val="none" w:sz="0" w:space="0" w:color="auto"/>
        <w:right w:val="none" w:sz="0" w:space="0" w:color="auto"/>
      </w:divBdr>
    </w:div>
    <w:div w:id="756440663">
      <w:bodyDiv w:val="1"/>
      <w:marLeft w:val="0"/>
      <w:marRight w:val="0"/>
      <w:marTop w:val="0"/>
      <w:marBottom w:val="0"/>
      <w:divBdr>
        <w:top w:val="none" w:sz="0" w:space="0" w:color="auto"/>
        <w:left w:val="none" w:sz="0" w:space="0" w:color="auto"/>
        <w:bottom w:val="none" w:sz="0" w:space="0" w:color="auto"/>
        <w:right w:val="none" w:sz="0" w:space="0" w:color="auto"/>
      </w:divBdr>
      <w:divsChild>
        <w:div w:id="990131532">
          <w:marLeft w:val="0"/>
          <w:marRight w:val="0"/>
          <w:marTop w:val="0"/>
          <w:marBottom w:val="0"/>
          <w:divBdr>
            <w:top w:val="none" w:sz="0" w:space="0" w:color="auto"/>
            <w:left w:val="none" w:sz="0" w:space="0" w:color="auto"/>
            <w:bottom w:val="none" w:sz="0" w:space="0" w:color="auto"/>
            <w:right w:val="none" w:sz="0" w:space="0" w:color="auto"/>
          </w:divBdr>
        </w:div>
      </w:divsChild>
    </w:div>
    <w:div w:id="1186365312">
      <w:bodyDiv w:val="1"/>
      <w:marLeft w:val="0"/>
      <w:marRight w:val="0"/>
      <w:marTop w:val="0"/>
      <w:marBottom w:val="0"/>
      <w:divBdr>
        <w:top w:val="none" w:sz="0" w:space="0" w:color="auto"/>
        <w:left w:val="none" w:sz="0" w:space="0" w:color="auto"/>
        <w:bottom w:val="none" w:sz="0" w:space="0" w:color="auto"/>
        <w:right w:val="none" w:sz="0" w:space="0" w:color="auto"/>
      </w:divBdr>
    </w:div>
    <w:div w:id="1712073017">
      <w:bodyDiv w:val="1"/>
      <w:marLeft w:val="0"/>
      <w:marRight w:val="0"/>
      <w:marTop w:val="0"/>
      <w:marBottom w:val="0"/>
      <w:divBdr>
        <w:top w:val="none" w:sz="0" w:space="0" w:color="auto"/>
        <w:left w:val="none" w:sz="0" w:space="0" w:color="auto"/>
        <w:bottom w:val="none" w:sz="0" w:space="0" w:color="auto"/>
        <w:right w:val="none" w:sz="0" w:space="0" w:color="auto"/>
      </w:divBdr>
    </w:div>
    <w:div w:id="21385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dop.wceruw.org/Document/Research-report-Observations-of-STEM-Faculty-Spring201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ED35-3BCC-4BFB-A1F5-8BB4DE9A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18</Pages>
  <Words>14140</Words>
  <Characters>80601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Bucknell Library and IT</Company>
  <LinksUpToDate>false</LinksUpToDate>
  <CharactersWithSpaces>94552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prateekshekhar</dc:creator>
  <cp:lastModifiedBy>Borrego, Maura</cp:lastModifiedBy>
  <cp:revision>36</cp:revision>
  <cp:lastPrinted>2014-10-02T18:41:00Z</cp:lastPrinted>
  <dcterms:created xsi:type="dcterms:W3CDTF">2014-11-24T20:27:00Z</dcterms:created>
  <dcterms:modified xsi:type="dcterms:W3CDTF">2014-12-16T20:36:00Z</dcterms:modified>
</cp:coreProperties>
</file>